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97"/>
        <w:gridCol w:w="257"/>
        <w:gridCol w:w="1247"/>
        <w:gridCol w:w="4253"/>
        <w:gridCol w:w="964"/>
        <w:gridCol w:w="650"/>
        <w:gridCol w:w="314"/>
        <w:gridCol w:w="1021"/>
        <w:gridCol w:w="83"/>
        <w:gridCol w:w="938"/>
        <w:gridCol w:w="1021"/>
        <w:gridCol w:w="1021"/>
        <w:gridCol w:w="422"/>
        <w:gridCol w:w="599"/>
        <w:gridCol w:w="819"/>
        <w:gridCol w:w="202"/>
        <w:gridCol w:w="1021"/>
        <w:gridCol w:w="53"/>
        <w:gridCol w:w="116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9" w:type="dxa"/>
          <w:jc w:val="center"/>
        </w:trPr>
        <w:tc>
          <w:tcPr>
            <w:tcW w:w="15027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Форма №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Облаштування частини скверу у мікрорайоні Переселення міста Баштанки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  <w:lang w:val="uk-UA"/>
              </w:rPr>
              <w:t>Локальний кошторис на будівельні роботи № 7-1-1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на Облаштування частини скверу у мікрорайоні Переселення міста Баштанки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Облаштування частини скверу у мікрорайоні Переселення міста Баштанки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97" w:type="dxa"/>
        </w:trPr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Основа: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Кошторисна вартість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44,681</w:t>
            </w:r>
          </w:p>
        </w:tc>
        <w:tc>
          <w:tcPr>
            <w:tcW w:w="13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тис. грн.</w:t>
            </w:r>
          </w:p>
        </w:tc>
      </w:tr>
      <w:tr w:rsidR="00000000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97" w:type="dxa"/>
        </w:trPr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креслення (специфікації ) №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Кошторисна трудомісткість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0,24025</w:t>
            </w:r>
          </w:p>
        </w:tc>
        <w:tc>
          <w:tcPr>
            <w:tcW w:w="13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тис.люд.-год.</w:t>
            </w:r>
          </w:p>
        </w:tc>
      </w:tr>
      <w:tr w:rsidR="00000000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97" w:type="dxa"/>
        </w:trPr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Кошторисна заробітна плата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11,54</w:t>
            </w:r>
          </w:p>
        </w:tc>
        <w:tc>
          <w:tcPr>
            <w:tcW w:w="13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тис. грн.</w:t>
            </w:r>
          </w:p>
        </w:tc>
      </w:tr>
      <w:tr w:rsidR="00000000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197" w:type="dxa"/>
        </w:trPr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Середній розряд робіт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3,2</w:t>
            </w:r>
          </w:p>
        </w:tc>
        <w:tc>
          <w:tcPr>
            <w:tcW w:w="13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розряд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4" w:type="dxa"/>
          <w:jc w:val="center"/>
        </w:trPr>
        <w:tc>
          <w:tcPr>
            <w:tcW w:w="1508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Складений в поточних цінах станом на “12 липня” 2018 р.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№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п/п</w:t>
            </w:r>
          </w:p>
        </w:tc>
        <w:tc>
          <w:tcPr>
            <w:tcW w:w="1247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Обґрунту-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вання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(шифр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норми)</w:t>
            </w:r>
          </w:p>
        </w:tc>
        <w:tc>
          <w:tcPr>
            <w:tcW w:w="4253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Найменування робіт і витрат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Одиниця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виміру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Кіль-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кість</w:t>
            </w:r>
          </w:p>
        </w:tc>
        <w:tc>
          <w:tcPr>
            <w:tcW w:w="20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Вартість одиниці,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грн.</w:t>
            </w:r>
          </w:p>
        </w:tc>
        <w:tc>
          <w:tcPr>
            <w:tcW w:w="306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Загальна вартість, грн.</w:t>
            </w:r>
          </w:p>
        </w:tc>
        <w:tc>
          <w:tcPr>
            <w:tcW w:w="204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Витрати труда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робітників, люд.-год.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експлуа-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тації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машин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заробіт-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ної плати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експлуа-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тації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машин</w:t>
            </w:r>
          </w:p>
        </w:tc>
        <w:tc>
          <w:tcPr>
            <w:tcW w:w="2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не зайнятих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обслуговуванням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машин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заробіт-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ної плати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 тому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числі за-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робітної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плати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 тому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числі за-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робітної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плати</w:t>
            </w:r>
          </w:p>
        </w:tc>
        <w:tc>
          <w:tcPr>
            <w:tcW w:w="2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тих, що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обслуговують 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машини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на одини-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цю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всього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9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Роздiл 1. Улаштування пішохідних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доріжок 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РН18-30-1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Установлення бетонних поребрикiв на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бетонну основу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</w:t>
            </w:r>
          </w:p>
        </w:tc>
        <w:tc>
          <w:tcPr>
            <w:tcW w:w="9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110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141,51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60,88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15566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6697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1,32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145,2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С188888-35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варіант 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Поребрик 500х200х60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шт</w:t>
            </w:r>
          </w:p>
        </w:tc>
        <w:tc>
          <w:tcPr>
            <w:tcW w:w="9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220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35,00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7700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РН7-16-2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Улаштування пiдстильного шару пiщаного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9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3,3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215,03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215,03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710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710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4,58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15,11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&amp; С1421-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9601-1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Пiщано-щебенева сумiш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9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3,696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501,55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1854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2"/>
          <w:wAfter w:w="167" w:type="dxa"/>
          <w:jc w:val="center"/>
        </w:trPr>
        <w:tc>
          <w:tcPr>
            <w:tcW w:w="454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РН18-20-1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Улаштування пiдстильних та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вирiвнювальних шарiв основи з пiску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стабілізованого цементом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100м3</w:t>
            </w:r>
          </w:p>
        </w:tc>
        <w:tc>
          <w:tcPr>
            <w:tcW w:w="9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0,033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1144,52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1144,52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38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38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26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0,86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</w:tbl>
    <w:p w:rsidR="00000000" w:rsidRDefault="00303FFA">
      <w:pPr>
        <w:autoSpaceDE w:val="0"/>
        <w:autoSpaceDN w:val="0"/>
        <w:spacing w:after="0" w:line="240" w:lineRule="auto"/>
        <w:rPr>
          <w:sz w:val="2"/>
          <w:szCs w:val="2"/>
        </w:rPr>
        <w:sectPr w:rsidR="00000000">
          <w:headerReference w:type="default" r:id="rId6"/>
          <w:pgSz w:w="16834" w:h="11904" w:orient="landscape"/>
          <w:pgMar w:top="850" w:right="850" w:bottom="567" w:left="1134" w:header="709" w:footer="197" w:gutter="0"/>
          <w:cols w:space="709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247"/>
        <w:gridCol w:w="4253"/>
        <w:gridCol w:w="964"/>
        <w:gridCol w:w="964"/>
        <w:gridCol w:w="1021"/>
        <w:gridCol w:w="1021"/>
        <w:gridCol w:w="1021"/>
        <w:gridCol w:w="1021"/>
        <w:gridCol w:w="1021"/>
        <w:gridCol w:w="1021"/>
        <w:gridCol w:w="1021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9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10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11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&amp; С1421-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9601-1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Пiщано-щебенева сумiш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м3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3,63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501,55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1821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7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С111-1305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Портландцемент загальнобудiвельного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призначення бездобавковий, марка 400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т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0,462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2827,00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1306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РН18-49-1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Улаштування покриттiв з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дрiбнорозмiрних фiгурних елементiв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мощення [ФЭМ]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100м2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0,66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6204,28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6204,28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4095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>4095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119,82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u w:val="single"/>
                <w:lang w:val="uk-UA"/>
              </w:rPr>
              <w:t>79,08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С1426-11789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варіант 1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Плитка  тротуарна "Старе місто"   40 мм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м2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67,32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134,48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9053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dashed" w:sz="4" w:space="0" w:color="auto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Разом прямі витрати по роздiлу 1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42143</w:t>
            </w:r>
          </w:p>
        </w:tc>
        <w:tc>
          <w:tcPr>
            <w:tcW w:w="102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11540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240,25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Разом будівельні роботи,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42143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в тому числi: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вартість матеріалів, виробів та конструкцій,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30603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всього заробiтна плата,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11540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Загальновиробничi витрати,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2538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трудомісткість в загальновиробничих витратах, люд.год.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заробітна плата в загальновиробничих витратах,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 Всього будівельні роботи,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44681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_  _   _   _   _   _   _   _   _   _   _   _   _   _   _   _   _   _   _   _   _  _   _   _   _   _   _   _   _ 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_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Всього по роздiлу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44681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Роздiл 2. Озеленення 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dashed" w:sz="4" w:space="0" w:color="auto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Разом прямі витрати по роздiлу 2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_  _   _   _   _   _   _   _   _   _   _   _   _   _   _   _   _   _   _   _   _  _   _   _   _   _   _   _   _ 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_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Всього по роздiлу 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dashed" w:sz="4" w:space="0" w:color="auto"/>
              <w:left w:val="single" w:sz="12" w:space="0" w:color="auto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Разом прямі витрати по кошторису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42143</w:t>
            </w:r>
          </w:p>
        </w:tc>
        <w:tc>
          <w:tcPr>
            <w:tcW w:w="1021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11540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__-__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dashed" w:sz="4" w:space="0" w:color="auto"/>
              <w:left w:val="nil"/>
              <w:bottom w:val="nil"/>
              <w:right w:val="single" w:sz="12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uk-UA"/>
              </w:rPr>
              <w:t>240,25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Разом будівельні роботи,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42143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в тому числi: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вартість матеріалів, виробів та конструкцій,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30603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всього заробiтна плата,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11540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000000" w:rsidRDefault="00303FFA">
      <w:pPr>
        <w:autoSpaceDE w:val="0"/>
        <w:autoSpaceDN w:val="0"/>
        <w:spacing w:after="0" w:line="240" w:lineRule="auto"/>
        <w:rPr>
          <w:sz w:val="2"/>
          <w:szCs w:val="2"/>
        </w:rPr>
        <w:sectPr w:rsidR="00000000">
          <w:pgSz w:w="16834" w:h="11904" w:orient="landscape"/>
          <w:pgMar w:top="850" w:right="850" w:bottom="567" w:left="1134" w:header="709" w:footer="197" w:gutter="0"/>
          <w:cols w:space="709"/>
        </w:sect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247"/>
        <w:gridCol w:w="4253"/>
        <w:gridCol w:w="964"/>
        <w:gridCol w:w="964"/>
        <w:gridCol w:w="1021"/>
        <w:gridCol w:w="1021"/>
        <w:gridCol w:w="1021"/>
        <w:gridCol w:w="1021"/>
        <w:gridCol w:w="1021"/>
        <w:gridCol w:w="1021"/>
        <w:gridCol w:w="1021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lastRenderedPageBreak/>
              <w:t>1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3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4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5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6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9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10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11</w:t>
            </w: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12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Загальновиробничi витрати,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>2538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трудомісткість в загальновиробничих витратах, люд.год.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заробітна плата в загальновиробничих витратах,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-   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 Всього будівельні роботи,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44681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_  _   _   _   _   _   _   _   _   _   _   _   _   _   _   _   _   _   _   _   _  _   _   _   _   _   _   _   _ </w:t>
            </w:r>
          </w:p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_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Всього по кошторису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44681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Кошторисна трудомісткість, люд.год.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240,25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Кошторисна заробiтна плата, грн.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  <w:lang w:val="uk-UA"/>
              </w:rPr>
              <w:t>11540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222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8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Склав               _____________________________________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18"/>
                <w:szCs w:val="18"/>
                <w:lang w:val="uk-UA"/>
              </w:rPr>
              <w:t xml:space="preserve">                                                                                        [посада, підпис ( ініціали, прізвище )]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uk-UA"/>
              </w:rPr>
              <w:t xml:space="preserve">                                     Перевірив        _____________________________________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pacing w:val="-3"/>
                <w:sz w:val="18"/>
                <w:szCs w:val="18"/>
                <w:lang w:val="uk-UA"/>
              </w:rPr>
              <w:t xml:space="preserve">                    </w:t>
            </w:r>
            <w:r>
              <w:rPr>
                <w:rFonts w:ascii="Arial" w:hAnsi="Arial" w:cs="Arial"/>
                <w:i/>
                <w:iCs/>
                <w:spacing w:val="-3"/>
                <w:sz w:val="18"/>
                <w:szCs w:val="18"/>
                <w:lang w:val="uk-UA"/>
              </w:rPr>
              <w:t xml:space="preserve">                                                                   [посада, підпис ( ініціали, прізвище )]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02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000000" w:rsidRDefault="00303FFA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03FFA" w:rsidRDefault="00303FFA">
      <w:pPr>
        <w:autoSpaceDE w:val="0"/>
        <w:autoSpaceDN w:val="0"/>
        <w:spacing w:after="0" w:line="240" w:lineRule="auto"/>
        <w:rPr>
          <w:sz w:val="24"/>
          <w:szCs w:val="24"/>
        </w:rPr>
      </w:pPr>
    </w:p>
    <w:sectPr w:rsidR="00303FFA">
      <w:pgSz w:w="16834" w:h="11904" w:orient="landscape"/>
      <w:pgMar w:top="850" w:right="850" w:bottom="567" w:left="1134" w:header="709" w:footer="1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FFA" w:rsidRDefault="00303FFA" w:rsidP="00AF151D">
      <w:pPr>
        <w:spacing w:after="0" w:line="240" w:lineRule="auto"/>
      </w:pPr>
      <w:r>
        <w:separator/>
      </w:r>
    </w:p>
  </w:endnote>
  <w:endnote w:type="continuationSeparator" w:id="0">
    <w:p w:rsidR="00303FFA" w:rsidRDefault="00303FFA" w:rsidP="00AF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FFA" w:rsidRDefault="00303FFA" w:rsidP="00AF151D">
      <w:pPr>
        <w:spacing w:after="0" w:line="240" w:lineRule="auto"/>
      </w:pPr>
      <w:r>
        <w:separator/>
      </w:r>
    </w:p>
  </w:footnote>
  <w:footnote w:type="continuationSeparator" w:id="0">
    <w:p w:rsidR="00303FFA" w:rsidRDefault="00303FFA" w:rsidP="00AF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03FFA">
    <w:pPr>
      <w:tabs>
        <w:tab w:val="center" w:pos="7036"/>
        <w:tab w:val="right" w:pos="12954"/>
      </w:tabs>
      <w:autoSpaceDE w:val="0"/>
      <w:autoSpaceDN w:val="0"/>
      <w:spacing w:after="0" w:line="240" w:lineRule="auto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 NUMPAGES </w:instrText>
    </w:r>
    <w:r>
      <w:rPr>
        <w:sz w:val="16"/>
        <w:szCs w:val="16"/>
      </w:rPr>
      <w:fldChar w:fldCharType="separate"/>
    </w:r>
    <w:r w:rsidR="005E5F91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</w:rPr>
      <w:t xml:space="preserve">Програмний комплекс АВК - 5 (3.3.3.1) укр.                                                                                            </w:t>
    </w:r>
    <w:r>
      <w:rPr>
        <w:sz w:val="16"/>
        <w:szCs w:val="16"/>
        <w:lang w:val="en-US"/>
      </w:rPr>
      <w:t xml:space="preserve">-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5E5F91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  <w:lang w:val="en-US"/>
      </w:rPr>
      <w:t xml:space="preserve"> -</w:t>
    </w: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37_СД_ЛС1_7-1-1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E5F91"/>
    <w:rsid w:val="00303FFA"/>
    <w:rsid w:val="005E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4833</Characters>
  <Application>Microsoft Office Word</Application>
  <DocSecurity>0</DocSecurity>
  <Lines>40</Lines>
  <Paragraphs>11</Paragraphs>
  <ScaleCrop>false</ScaleCrop>
  <Company>Krokoz™</Company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Баштанська м_рада</dc:creator>
  <cp:lastModifiedBy>Баштанська м_рада</cp:lastModifiedBy>
  <cp:revision>2</cp:revision>
  <dcterms:created xsi:type="dcterms:W3CDTF">2019-04-25T05:49:00Z</dcterms:created>
  <dcterms:modified xsi:type="dcterms:W3CDTF">2019-04-25T05:49:00Z</dcterms:modified>
</cp:coreProperties>
</file>