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1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"/>
        <w:gridCol w:w="28"/>
        <w:gridCol w:w="257"/>
        <w:gridCol w:w="1247"/>
        <w:gridCol w:w="170"/>
        <w:gridCol w:w="4083"/>
        <w:gridCol w:w="964"/>
        <w:gridCol w:w="509"/>
        <w:gridCol w:w="114"/>
        <w:gridCol w:w="27"/>
        <w:gridCol w:w="314"/>
        <w:gridCol w:w="1021"/>
        <w:gridCol w:w="56"/>
        <w:gridCol w:w="27"/>
        <w:gridCol w:w="938"/>
        <w:gridCol w:w="1021"/>
        <w:gridCol w:w="1021"/>
        <w:gridCol w:w="395"/>
        <w:gridCol w:w="27"/>
        <w:gridCol w:w="599"/>
        <w:gridCol w:w="678"/>
        <w:gridCol w:w="114"/>
        <w:gridCol w:w="27"/>
        <w:gridCol w:w="202"/>
        <w:gridCol w:w="848"/>
        <w:gridCol w:w="57"/>
        <w:gridCol w:w="116"/>
        <w:gridCol w:w="55"/>
        <w:gridCol w:w="114"/>
      </w:tblGrid>
      <w:tr w:rsidR="00784EF3" w:rsidTr="00886733">
        <w:tblPrEx>
          <w:tblCellMar>
            <w:top w:w="0" w:type="dxa"/>
            <w:bottom w:w="0" w:type="dxa"/>
          </w:tblCellMar>
        </w:tblPrEx>
        <w:trPr>
          <w:gridAfter w:val="4"/>
          <w:wAfter w:w="342" w:type="dxa"/>
        </w:trPr>
        <w:tc>
          <w:tcPr>
            <w:tcW w:w="13665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 w:rsidTr="00886733">
        <w:tblPrEx>
          <w:tblCellMar>
            <w:top w:w="0" w:type="dxa"/>
            <w:bottom w:w="0" w:type="dxa"/>
          </w:tblCellMar>
        </w:tblPrEx>
        <w:trPr>
          <w:gridAfter w:val="4"/>
          <w:wAfter w:w="342" w:type="dxa"/>
        </w:trPr>
        <w:tc>
          <w:tcPr>
            <w:tcW w:w="1485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</w:rPr>
              <w:t>Баштанська міська рада</w:t>
            </w:r>
          </w:p>
        </w:tc>
      </w:tr>
      <w:tr w:rsidR="00784EF3" w:rsidTr="00886733">
        <w:tblPrEx>
          <w:tblCellMar>
            <w:top w:w="0" w:type="dxa"/>
            <w:bottom w:w="0" w:type="dxa"/>
          </w:tblCellMar>
        </w:tblPrEx>
        <w:trPr>
          <w:gridAfter w:val="4"/>
          <w:wAfter w:w="342" w:type="dxa"/>
        </w:trPr>
        <w:tc>
          <w:tcPr>
            <w:tcW w:w="1485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iCs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</w:rPr>
              <w:t xml:space="preserve">  ( назва  організації,  що затверджує )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 </w:t>
            </w:r>
          </w:p>
        </w:tc>
      </w:tr>
      <w:tr w:rsidR="00784EF3" w:rsidTr="00886733">
        <w:tblPrEx>
          <w:tblCellMar>
            <w:top w:w="0" w:type="dxa"/>
            <w:bottom w:w="0" w:type="dxa"/>
          </w:tblCellMar>
        </w:tblPrEx>
        <w:trPr>
          <w:gridAfter w:val="4"/>
          <w:wAfter w:w="342" w:type="dxa"/>
        </w:trPr>
        <w:tc>
          <w:tcPr>
            <w:tcW w:w="742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742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 w:rsidTr="00886733">
        <w:tblPrEx>
          <w:tblCellMar>
            <w:top w:w="0" w:type="dxa"/>
            <w:bottom w:w="0" w:type="dxa"/>
          </w:tblCellMar>
        </w:tblPrEx>
        <w:trPr>
          <w:gridAfter w:val="4"/>
          <w:wAfter w:w="342" w:type="dxa"/>
        </w:trPr>
        <w:tc>
          <w:tcPr>
            <w:tcW w:w="1485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Затверджено   </w:t>
            </w:r>
          </w:p>
        </w:tc>
      </w:tr>
      <w:tr w:rsidR="00784EF3" w:rsidTr="00886733">
        <w:tblPrEx>
          <w:tblCellMar>
            <w:top w:w="0" w:type="dxa"/>
            <w:bottom w:w="0" w:type="dxa"/>
          </w:tblCellMar>
        </w:tblPrEx>
        <w:trPr>
          <w:gridAfter w:val="4"/>
          <w:wAfter w:w="342" w:type="dxa"/>
        </w:trPr>
        <w:tc>
          <w:tcPr>
            <w:tcW w:w="1485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</w:t>
            </w:r>
          </w:p>
        </w:tc>
      </w:tr>
      <w:tr w:rsidR="00784EF3" w:rsidTr="00886733">
        <w:tblPrEx>
          <w:tblCellMar>
            <w:top w:w="0" w:type="dxa"/>
            <w:bottom w:w="0" w:type="dxa"/>
          </w:tblCellMar>
        </w:tblPrEx>
        <w:trPr>
          <w:gridAfter w:val="4"/>
          <w:wAfter w:w="342" w:type="dxa"/>
        </w:trPr>
        <w:tc>
          <w:tcPr>
            <w:tcW w:w="1485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Зведений кошторисний розрахунок у сумі  59,758 тис. грн.  </w:t>
            </w:r>
          </w:p>
        </w:tc>
      </w:tr>
      <w:tr w:rsidR="00784EF3" w:rsidTr="00886733">
        <w:tblPrEx>
          <w:tblCellMar>
            <w:top w:w="0" w:type="dxa"/>
            <w:bottom w:w="0" w:type="dxa"/>
          </w:tblCellMar>
        </w:tblPrEx>
        <w:trPr>
          <w:gridAfter w:val="4"/>
          <w:wAfter w:w="342" w:type="dxa"/>
        </w:trPr>
        <w:tc>
          <w:tcPr>
            <w:tcW w:w="1485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В тому числі зворотних сум  _ тис. грн.  </w:t>
            </w:r>
          </w:p>
        </w:tc>
      </w:tr>
      <w:tr w:rsidR="00784EF3" w:rsidTr="00886733">
        <w:tblPrEx>
          <w:tblCellMar>
            <w:top w:w="0" w:type="dxa"/>
            <w:bottom w:w="0" w:type="dxa"/>
          </w:tblCellMar>
        </w:tblPrEx>
        <w:trPr>
          <w:gridAfter w:val="4"/>
          <w:wAfter w:w="342" w:type="dxa"/>
        </w:trPr>
        <w:tc>
          <w:tcPr>
            <w:tcW w:w="1485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6733">
              <w:rPr>
                <w:rFonts w:ascii="Arial" w:hAnsi="Arial" w:cs="Arial"/>
                <w:spacing w:val="-3"/>
                <w:sz w:val="20"/>
                <w:szCs w:val="20"/>
              </w:rPr>
              <w:t xml:space="preserve">   </w:t>
            </w:r>
          </w:p>
        </w:tc>
      </w:tr>
      <w:tr w:rsidR="00784EF3" w:rsidTr="00886733">
        <w:tblPrEx>
          <w:tblCellMar>
            <w:top w:w="0" w:type="dxa"/>
            <w:bottom w:w="0" w:type="dxa"/>
          </w:tblCellMar>
        </w:tblPrEx>
        <w:trPr>
          <w:gridAfter w:val="4"/>
          <w:wAfter w:w="342" w:type="dxa"/>
        </w:trPr>
        <w:tc>
          <w:tcPr>
            <w:tcW w:w="1485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iCs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</w:rPr>
              <w:t xml:space="preserve">  ( посилання  на документ про затвердження )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 </w:t>
            </w:r>
          </w:p>
        </w:tc>
      </w:tr>
      <w:tr w:rsidR="00784EF3" w:rsidTr="00886733">
        <w:tblPrEx>
          <w:tblCellMar>
            <w:top w:w="0" w:type="dxa"/>
            <w:bottom w:w="0" w:type="dxa"/>
          </w:tblCellMar>
        </w:tblPrEx>
        <w:trPr>
          <w:gridAfter w:val="4"/>
          <w:wAfter w:w="342" w:type="dxa"/>
        </w:trPr>
        <w:tc>
          <w:tcPr>
            <w:tcW w:w="1485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 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"___" ______________________ 20</w:t>
            </w:r>
            <w:r w:rsidR="00886733"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19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__ р. 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1"/>
          <w:wAfter w:w="114" w:type="dxa"/>
          <w:jc w:val="center"/>
        </w:trPr>
        <w:tc>
          <w:tcPr>
            <w:tcW w:w="1508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Баштанська міська рада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1"/>
          <w:wAfter w:w="114" w:type="dxa"/>
          <w:jc w:val="center"/>
        </w:trPr>
        <w:tc>
          <w:tcPr>
            <w:tcW w:w="1508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05-04-19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1"/>
          <w:wAfter w:w="114" w:type="dxa"/>
          <w:jc w:val="center"/>
        </w:trPr>
        <w:tc>
          <w:tcPr>
            <w:tcW w:w="1508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1"/>
          <w:wAfter w:w="114" w:type="dxa"/>
          <w:jc w:val="center"/>
        </w:trPr>
        <w:tc>
          <w:tcPr>
            <w:tcW w:w="1508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 w:rsidP="0088673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4"/>
                <w:szCs w:val="24"/>
                <w:lang w:val="uk-UA"/>
              </w:rPr>
              <w:t>Локальний кошторис № 4-1-1/електр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1"/>
          <w:wAfter w:w="114" w:type="dxa"/>
          <w:jc w:val="center"/>
        </w:trPr>
        <w:tc>
          <w:tcPr>
            <w:tcW w:w="1508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на виконання робіт по встановленню світильників автономно-комбінованого освітлення по проекту №___ бюджету участі міста Баштанка, 2019 рік  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1"/>
          <w:wAfter w:w="114" w:type="dxa"/>
          <w:jc w:val="center"/>
        </w:trPr>
        <w:tc>
          <w:tcPr>
            <w:tcW w:w="1508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вулиця Полтавська, м. Баштанка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1"/>
          <w:wAfter w:w="114" w:type="dxa"/>
          <w:jc w:val="center"/>
        </w:trPr>
        <w:tc>
          <w:tcPr>
            <w:tcW w:w="1508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 w:rsidTr="00886733">
        <w:tblPrEx>
          <w:tblCellMar>
            <w:top w:w="0" w:type="dxa"/>
            <w:bottom w:w="0" w:type="dxa"/>
          </w:tblCellMar>
        </w:tblPrEx>
        <w:trPr>
          <w:gridBefore w:val="2"/>
          <w:wBefore w:w="197" w:type="dxa"/>
        </w:trPr>
        <w:tc>
          <w:tcPr>
            <w:tcW w:w="73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Основа: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Кошторисна вартість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55,913</w:t>
            </w:r>
          </w:p>
        </w:tc>
        <w:tc>
          <w:tcPr>
            <w:tcW w:w="13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тис. грн.</w:t>
            </w:r>
          </w:p>
        </w:tc>
      </w:tr>
      <w:tr w:rsidR="00784EF3" w:rsidTr="00886733">
        <w:tblPrEx>
          <w:tblCellMar>
            <w:top w:w="0" w:type="dxa"/>
            <w:bottom w:w="0" w:type="dxa"/>
          </w:tblCellMar>
        </w:tblPrEx>
        <w:trPr>
          <w:gridBefore w:val="2"/>
          <w:wBefore w:w="197" w:type="dxa"/>
        </w:trPr>
        <w:tc>
          <w:tcPr>
            <w:tcW w:w="73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креслення (специфікації ) № 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Кошторисна трудомісткість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0,20157</w:t>
            </w:r>
          </w:p>
        </w:tc>
        <w:tc>
          <w:tcPr>
            <w:tcW w:w="13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тис.люд.-год.</w:t>
            </w:r>
          </w:p>
        </w:tc>
      </w:tr>
      <w:tr w:rsidR="00784EF3" w:rsidTr="00886733">
        <w:tblPrEx>
          <w:tblCellMar>
            <w:top w:w="0" w:type="dxa"/>
            <w:bottom w:w="0" w:type="dxa"/>
          </w:tblCellMar>
        </w:tblPrEx>
        <w:trPr>
          <w:gridBefore w:val="2"/>
          <w:wBefore w:w="197" w:type="dxa"/>
        </w:trPr>
        <w:tc>
          <w:tcPr>
            <w:tcW w:w="73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Кошторисна заробітна плата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6,688</w:t>
            </w:r>
          </w:p>
        </w:tc>
        <w:tc>
          <w:tcPr>
            <w:tcW w:w="13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тис. грн.</w:t>
            </w:r>
          </w:p>
        </w:tc>
      </w:tr>
      <w:tr w:rsidR="00784EF3" w:rsidTr="00886733">
        <w:tblPrEx>
          <w:tblCellMar>
            <w:top w:w="0" w:type="dxa"/>
            <w:bottom w:w="0" w:type="dxa"/>
          </w:tblCellMar>
        </w:tblPrEx>
        <w:trPr>
          <w:gridBefore w:val="2"/>
          <w:wBefore w:w="197" w:type="dxa"/>
        </w:trPr>
        <w:tc>
          <w:tcPr>
            <w:tcW w:w="73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Середній розряд робіт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3,6</w:t>
            </w:r>
          </w:p>
        </w:tc>
        <w:tc>
          <w:tcPr>
            <w:tcW w:w="13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розряд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gridAfter w:val="3"/>
          <w:wBefore w:w="169" w:type="dxa"/>
          <w:wAfter w:w="285" w:type="dxa"/>
          <w:jc w:val="center"/>
        </w:trPr>
        <w:tc>
          <w:tcPr>
            <w:tcW w:w="73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Вимірник одиничної вартості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5,00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об.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gridAfter w:val="3"/>
          <w:wBefore w:w="169" w:type="dxa"/>
          <w:wAfter w:w="285" w:type="dxa"/>
          <w:jc w:val="center"/>
        </w:trPr>
        <w:tc>
          <w:tcPr>
            <w:tcW w:w="73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Показник одиничної вартості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11182,60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грн.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№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п/п</w:t>
            </w:r>
          </w:p>
        </w:tc>
        <w:tc>
          <w:tcPr>
            <w:tcW w:w="1247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Обґрунту-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вання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(шифр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норми)</w:t>
            </w:r>
          </w:p>
        </w:tc>
        <w:tc>
          <w:tcPr>
            <w:tcW w:w="425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Найменування робіт і витрат</w:t>
            </w:r>
          </w:p>
        </w:tc>
        <w:tc>
          <w:tcPr>
            <w:tcW w:w="964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Одиниця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виміру</w:t>
            </w:r>
          </w:p>
        </w:tc>
        <w:tc>
          <w:tcPr>
            <w:tcW w:w="964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Кіль-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кість</w:t>
            </w:r>
          </w:p>
        </w:tc>
        <w:tc>
          <w:tcPr>
            <w:tcW w:w="204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Вартість одиниці,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грн.</w:t>
            </w:r>
          </w:p>
        </w:tc>
        <w:tc>
          <w:tcPr>
            <w:tcW w:w="306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Загальна вартість, грн.</w:t>
            </w:r>
          </w:p>
        </w:tc>
        <w:tc>
          <w:tcPr>
            <w:tcW w:w="2042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Витрати труда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робітників, люд.-год.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25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64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експлуа-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тації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машин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заробіт-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ної плати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експлуа-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тації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машин</w:t>
            </w:r>
          </w:p>
        </w:tc>
        <w:tc>
          <w:tcPr>
            <w:tcW w:w="2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</w:pP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не зайнятих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обслуговуванням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машин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25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64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заробіт-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ної плати</w:t>
            </w:r>
          </w:p>
        </w:tc>
        <w:tc>
          <w:tcPr>
            <w:tcW w:w="10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 тому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числі за-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робітної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плати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 тому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числі за-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робітної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плати</w:t>
            </w:r>
          </w:p>
        </w:tc>
        <w:tc>
          <w:tcPr>
            <w:tcW w:w="20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тих, що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обслуговують 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машини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253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64" w:type="dxa"/>
            <w:gridSpan w:val="4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на одини-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цю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всього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6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9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10</w:t>
            </w:r>
          </w:p>
        </w:tc>
        <w:tc>
          <w:tcPr>
            <w:tcW w:w="10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11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12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2</w:t>
            </w:r>
          </w:p>
        </w:tc>
        <w:tc>
          <w:tcPr>
            <w:tcW w:w="425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3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</w:t>
            </w:r>
          </w:p>
        </w:tc>
        <w:tc>
          <w:tcPr>
            <w:tcW w:w="96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5</w:t>
            </w: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6</w:t>
            </w:r>
          </w:p>
        </w:tc>
        <w:tc>
          <w:tcPr>
            <w:tcW w:w="1021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7</w:t>
            </w: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8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9</w:t>
            </w:r>
          </w:p>
        </w:tc>
        <w:tc>
          <w:tcPr>
            <w:tcW w:w="1021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10</w:t>
            </w:r>
          </w:p>
        </w:tc>
        <w:tc>
          <w:tcPr>
            <w:tcW w:w="102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11</w:t>
            </w:r>
          </w:p>
        </w:tc>
        <w:tc>
          <w:tcPr>
            <w:tcW w:w="1021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12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1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Е33-115-2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Установлення свiтильникiв вуличного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освітлення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                                                                 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шт</w:t>
            </w:r>
          </w:p>
        </w:tc>
        <w:tc>
          <w:tcPr>
            <w:tcW w:w="96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10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378,24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378,24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3782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3782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12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120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2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С1547-7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lastRenderedPageBreak/>
              <w:t>варіант 2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lastRenderedPageBreak/>
              <w:t>Світильник автономниий на сонячній батареї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lastRenderedPageBreak/>
              <w:t xml:space="preserve">                                                                    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lastRenderedPageBreak/>
              <w:t>шт</w:t>
            </w:r>
          </w:p>
        </w:tc>
        <w:tc>
          <w:tcPr>
            <w:tcW w:w="96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3960,00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lastRenderedPageBreak/>
              <w:t xml:space="preserve">  -   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lastRenderedPageBreak/>
              <w:t>__-__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lastRenderedPageBreak/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lastRenderedPageBreak/>
              <w:t>39600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lastRenderedPageBreak/>
              <w:t xml:space="preserve">  -    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lastRenderedPageBreak/>
              <w:t>__-__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lastRenderedPageBreak/>
              <w:t xml:space="preserve">  -   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lastRenderedPageBreak/>
              <w:t>__-__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lastRenderedPageBreak/>
              <w:t xml:space="preserve">  -   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lastRenderedPageBreak/>
              <w:t>3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С1545-314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варіант 3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Кріплення для світильників КС-1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шт</w:t>
            </w:r>
          </w:p>
        </w:tc>
        <w:tc>
          <w:tcPr>
            <w:tcW w:w="96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180,00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1800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4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М8-144-5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Приєднування до затискачiв жил проводiв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або кабелiв, перерiз до 70 мм2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                                                                 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100 шт</w:t>
            </w:r>
          </w:p>
        </w:tc>
        <w:tc>
          <w:tcPr>
            <w:tcW w:w="96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0,48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974,88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974,88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468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468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28,8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13,82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5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Е33-110-3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застос.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Пiдвiшування самонесучого iзольованого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провода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                                                                 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км</w:t>
            </w:r>
          </w:p>
        </w:tc>
        <w:tc>
          <w:tcPr>
            <w:tcW w:w="96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0,5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4079,50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4062,00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2040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2031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120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60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С1545-405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варіант 1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Затискач анкерний [натяжний] [2х16-25] SO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80.225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шт</w:t>
            </w:r>
          </w:p>
        </w:tc>
        <w:tc>
          <w:tcPr>
            <w:tcW w:w="96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24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59,00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1416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С157-378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варіант 4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Самонесучий ізольований провід, марка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AsXSn, перерiз 2х16 мм2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1000м</w:t>
            </w:r>
          </w:p>
        </w:tc>
        <w:tc>
          <w:tcPr>
            <w:tcW w:w="96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0,5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12800,00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6400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dashed" w:sz="4" w:space="0" w:color="auto"/>
              <w:left w:val="single" w:sz="12" w:space="0" w:color="auto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3" w:type="dxa"/>
            <w:gridSpan w:val="11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Разом прямі витрати по кошторису</w:t>
            </w:r>
          </w:p>
        </w:tc>
        <w:tc>
          <w:tcPr>
            <w:tcW w:w="102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55506</w:t>
            </w:r>
          </w:p>
        </w:tc>
        <w:tc>
          <w:tcPr>
            <w:tcW w:w="102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6281</w:t>
            </w:r>
          </w:p>
        </w:tc>
        <w:tc>
          <w:tcPr>
            <w:tcW w:w="1021" w:type="dxa"/>
            <w:gridSpan w:val="3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4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dashed" w:sz="4" w:space="0" w:color="auto"/>
              <w:left w:val="nil"/>
              <w:bottom w:val="nil"/>
              <w:right w:val="single" w:sz="12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193,82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Разом будівельні роботи, грн.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55506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в тому числi: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вартість матеріалів, виробів та конструкцій, грн.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49225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всього заробiтна плата, грн.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6281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Загальновиробничi витрати, грн.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407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трудомісткість в загальновиробничих витратах, люд.год.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7,75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заробітна плата в загальновиробничих витратах, грн.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407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 Всього будівельні роботи, грн.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55913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_  _   _   _   _   _   _   _   _   _   _   _   _   _   _   _   _   _   _   _   _  _   _   _   _   _   _   _   _  _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822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Всього по кошторису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55913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822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Кошторисна трудомісткість, люд.год.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201,57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822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Кошторисна заробiтна плата, грн.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6688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 w:rsidTr="00886733">
        <w:tblPrEx>
          <w:jc w:val="center"/>
          <w:tblCellMar>
            <w:top w:w="0" w:type="dxa"/>
            <w:bottom w:w="0" w:type="dxa"/>
          </w:tblCellMar>
        </w:tblPrEx>
        <w:trPr>
          <w:gridAfter w:val="1"/>
          <w:wAfter w:w="114" w:type="dxa"/>
          <w:jc w:val="center"/>
        </w:trPr>
        <w:tc>
          <w:tcPr>
            <w:tcW w:w="15084" w:type="dxa"/>
            <w:gridSpan w:val="28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 w:rsidTr="00886733">
        <w:tblPrEx>
          <w:tblCellMar>
            <w:top w:w="0" w:type="dxa"/>
            <w:bottom w:w="0" w:type="dxa"/>
          </w:tblCellMar>
        </w:tblPrEx>
        <w:trPr>
          <w:gridAfter w:val="2"/>
          <w:wAfter w:w="169" w:type="dxa"/>
        </w:trPr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Разом по главах 1-12: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55913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 w:rsidTr="00886733">
        <w:tblPrEx>
          <w:tblCellMar>
            <w:top w:w="0" w:type="dxa"/>
            <w:bottom w:w="0" w:type="dxa"/>
          </w:tblCellMar>
        </w:tblPrEx>
        <w:trPr>
          <w:gridAfter w:val="2"/>
          <w:wAfter w:w="169" w:type="dxa"/>
        </w:trPr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05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 w:rsidTr="00886733">
        <w:tblPrEx>
          <w:tblCellMar>
            <w:top w:w="0" w:type="dxa"/>
            <w:bottom w:w="0" w:type="dxa"/>
          </w:tblCellMar>
        </w:tblPrEx>
        <w:trPr>
          <w:gridAfter w:val="2"/>
          <w:wAfter w:w="169" w:type="dxa"/>
        </w:trPr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ДСТУ Б Д.1.1-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1:2013 п.5.8.16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05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Кошторисний прибуток (П)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546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784EF3" w:rsidRDefault="00784EF3">
      <w:pPr>
        <w:autoSpaceDE w:val="0"/>
        <w:autoSpaceDN w:val="0"/>
        <w:spacing w:after="0" w:line="240" w:lineRule="auto"/>
        <w:rPr>
          <w:sz w:val="2"/>
          <w:szCs w:val="2"/>
        </w:rPr>
        <w:sectPr w:rsidR="00784EF3">
          <w:headerReference w:type="default" r:id="rId6"/>
          <w:pgSz w:w="16836" w:h="11904" w:orient="landscape"/>
          <w:pgMar w:top="850" w:right="850" w:bottom="567" w:left="1134" w:header="709" w:footer="197" w:gutter="0"/>
          <w:cols w:space="709"/>
        </w:sect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1304"/>
        <w:gridCol w:w="3119"/>
        <w:gridCol w:w="3629"/>
        <w:gridCol w:w="1021"/>
        <w:gridCol w:w="1021"/>
        <w:gridCol w:w="1021"/>
        <w:gridCol w:w="1021"/>
        <w:gridCol w:w="849"/>
        <w:gridCol w:w="172"/>
        <w:gridCol w:w="58"/>
      </w:tblGrid>
      <w:tr w:rsidR="00784EF3">
        <w:tblPrEx>
          <w:tblCellMar>
            <w:top w:w="0" w:type="dxa"/>
            <w:bottom w:w="0" w:type="dxa"/>
          </w:tblCellMar>
        </w:tblPrEx>
        <w:trPr>
          <w:gridAfter w:val="1"/>
          <w:wAfter w:w="57" w:type="dxa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0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>
        <w:tblPrEx>
          <w:tblCellMar>
            <w:top w:w="0" w:type="dxa"/>
            <w:bottom w:w="0" w:type="dxa"/>
          </w:tblCellMar>
        </w:tblPrEx>
        <w:trPr>
          <w:gridAfter w:val="1"/>
          <w:wAfter w:w="57" w:type="dxa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ДСТУ Б Д.1.1-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1:2013 п.5.8.16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0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Кошти на покриття адміністративних витрат будівельних організацій (АВ) (К=0,8622)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311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>
        <w:tblPrEx>
          <w:tblCellMar>
            <w:top w:w="0" w:type="dxa"/>
            <w:bottom w:w="0" w:type="dxa"/>
          </w:tblCellMar>
        </w:tblPrEx>
        <w:trPr>
          <w:gridAfter w:val="1"/>
          <w:wAfter w:w="56" w:type="dxa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Разом (гл. 1-12 + П + АВ + Р + І)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56770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>
        <w:tblPrEx>
          <w:tblCellMar>
            <w:top w:w="0" w:type="dxa"/>
            <w:bottom w:w="0" w:type="dxa"/>
          </w:tblCellMar>
        </w:tblPrEx>
        <w:trPr>
          <w:gridAfter w:val="1"/>
          <w:wAfter w:w="57" w:type="dxa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0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>
        <w:tblPrEx>
          <w:tblCellMar>
            <w:top w:w="0" w:type="dxa"/>
            <w:bottom w:w="0" w:type="dxa"/>
          </w:tblCellMar>
        </w:tblPrEx>
        <w:trPr>
          <w:gridAfter w:val="1"/>
          <w:wAfter w:w="57" w:type="dxa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0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Податки, збори, обов'язковi платежi, встановленi чинним законодавством i не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врахованi складовими вартостi будiвництва (крiм ПДВ)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у тому числi: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2988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>
        <w:tblPrEx>
          <w:tblCellMar>
            <w:top w:w="0" w:type="dxa"/>
            <w:bottom w:w="0" w:type="dxa"/>
          </w:tblCellMar>
        </w:tblPrEx>
        <w:trPr>
          <w:gridAfter w:val="1"/>
          <w:wAfter w:w="57" w:type="dxa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0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>
        <w:tblPrEx>
          <w:tblCellMar>
            <w:top w:w="0" w:type="dxa"/>
            <w:bottom w:w="0" w:type="dxa"/>
          </w:tblCellMar>
        </w:tblPrEx>
        <w:trPr>
          <w:gridAfter w:val="1"/>
          <w:wAfter w:w="57" w:type="dxa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Податковий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Кодекс України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0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- Єдиний податок 5%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2988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>
        <w:tblPrEx>
          <w:tblCellMar>
            <w:top w:w="0" w:type="dxa"/>
            <w:bottom w:w="0" w:type="dxa"/>
          </w:tblCellMar>
        </w:tblPrEx>
        <w:trPr>
          <w:gridAfter w:val="1"/>
          <w:wAfter w:w="56" w:type="dxa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Всього по зведеному кошторисному розрахунку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59758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>
        <w:tblPrEx>
          <w:jc w:val="center"/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84" w:type="dxa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>
        <w:tblPrEx>
          <w:jc w:val="center"/>
          <w:tblCellMar>
            <w:top w:w="0" w:type="dxa"/>
            <w:bottom w:w="0" w:type="dxa"/>
          </w:tblCellMar>
        </w:tblPrEx>
        <w:trPr>
          <w:gridAfter w:val="1"/>
          <w:wAfter w:w="58" w:type="dxa"/>
          <w:jc w:val="center"/>
        </w:trPr>
        <w:tc>
          <w:tcPr>
            <w:tcW w:w="150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  </w:t>
            </w:r>
          </w:p>
        </w:tc>
      </w:tr>
      <w:tr w:rsidR="00784EF3">
        <w:tblPrEx>
          <w:tblCellMar>
            <w:top w:w="0" w:type="dxa"/>
            <w:bottom w:w="0" w:type="dxa"/>
          </w:tblCellMar>
        </w:tblPrEx>
        <w:trPr>
          <w:gridAfter w:val="2"/>
          <w:wAfter w:w="228" w:type="dxa"/>
        </w:trPr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Керівник проектної організації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__________________________</w:t>
            </w:r>
          </w:p>
        </w:tc>
        <w:tc>
          <w:tcPr>
            <w:tcW w:w="8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</w:p>
        </w:tc>
      </w:tr>
      <w:tr w:rsidR="00784EF3">
        <w:tblPrEx>
          <w:tblCellMar>
            <w:top w:w="0" w:type="dxa"/>
            <w:bottom w:w="0" w:type="dxa"/>
          </w:tblCellMar>
        </w:tblPrEx>
        <w:trPr>
          <w:gridAfter w:val="2"/>
          <w:wAfter w:w="228" w:type="dxa"/>
        </w:trPr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>
        <w:tblPrEx>
          <w:tblCellMar>
            <w:top w:w="0" w:type="dxa"/>
            <w:bottom w:w="0" w:type="dxa"/>
          </w:tblCellMar>
        </w:tblPrEx>
        <w:trPr>
          <w:gridAfter w:val="2"/>
          <w:wAfter w:w="228" w:type="dxa"/>
        </w:trPr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Головний інженер проекту</w:t>
            </w:r>
          </w:p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(Головний архітектор проекту)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__________________________</w:t>
            </w:r>
          </w:p>
        </w:tc>
        <w:tc>
          <w:tcPr>
            <w:tcW w:w="8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</w:p>
        </w:tc>
      </w:tr>
      <w:tr w:rsidR="00784EF3">
        <w:tblPrEx>
          <w:tblCellMar>
            <w:top w:w="0" w:type="dxa"/>
            <w:bottom w:w="0" w:type="dxa"/>
          </w:tblCellMar>
        </w:tblPrEx>
        <w:trPr>
          <w:gridAfter w:val="2"/>
          <w:wAfter w:w="228" w:type="dxa"/>
        </w:trPr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84EF3">
        <w:tblPrEx>
          <w:tblCellMar>
            <w:top w:w="0" w:type="dxa"/>
            <w:bottom w:w="0" w:type="dxa"/>
          </w:tblCellMar>
        </w:tblPrEx>
        <w:trPr>
          <w:gridAfter w:val="2"/>
          <w:wAfter w:w="228" w:type="dxa"/>
        </w:trPr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Керівник   відділу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__________________________</w:t>
            </w:r>
          </w:p>
        </w:tc>
        <w:tc>
          <w:tcPr>
            <w:tcW w:w="8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</w:p>
        </w:tc>
      </w:tr>
      <w:tr w:rsidR="00784EF3">
        <w:tblPrEx>
          <w:jc w:val="center"/>
          <w:tblCellMar>
            <w:top w:w="0" w:type="dxa"/>
            <w:bottom w:w="0" w:type="dxa"/>
          </w:tblCellMar>
        </w:tblPrEx>
        <w:trPr>
          <w:gridAfter w:val="1"/>
          <w:wAfter w:w="58" w:type="dxa"/>
          <w:jc w:val="center"/>
        </w:trPr>
        <w:tc>
          <w:tcPr>
            <w:tcW w:w="150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84EF3" w:rsidRDefault="00784EF3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784EF3" w:rsidRDefault="00784EF3">
      <w:pPr>
        <w:autoSpaceDE w:val="0"/>
        <w:autoSpaceDN w:val="0"/>
        <w:spacing w:after="0" w:line="240" w:lineRule="auto"/>
        <w:rPr>
          <w:sz w:val="24"/>
          <w:szCs w:val="24"/>
        </w:rPr>
      </w:pPr>
    </w:p>
    <w:sectPr w:rsidR="00784EF3">
      <w:pgSz w:w="16836" w:h="11904" w:orient="landscape"/>
      <w:pgMar w:top="850" w:right="850" w:bottom="567" w:left="1134" w:header="709" w:footer="1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EF3" w:rsidRDefault="00784EF3">
      <w:pPr>
        <w:spacing w:after="0" w:line="240" w:lineRule="auto"/>
      </w:pPr>
      <w:r>
        <w:separator/>
      </w:r>
    </w:p>
  </w:endnote>
  <w:endnote w:type="continuationSeparator" w:id="0">
    <w:p w:rsidR="00784EF3" w:rsidRDefault="00784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EF3" w:rsidRDefault="00784EF3">
      <w:pPr>
        <w:spacing w:after="0" w:line="240" w:lineRule="auto"/>
      </w:pPr>
      <w:r>
        <w:separator/>
      </w:r>
    </w:p>
  </w:footnote>
  <w:footnote w:type="continuationSeparator" w:id="0">
    <w:p w:rsidR="00784EF3" w:rsidRDefault="00784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EF3" w:rsidRPr="00886733" w:rsidRDefault="00784EF3">
    <w:pPr>
      <w:tabs>
        <w:tab w:val="center" w:pos="7030"/>
        <w:tab w:val="right" w:pos="13080"/>
      </w:tabs>
      <w:autoSpaceDE w:val="0"/>
      <w:autoSpaceDN w:val="0"/>
      <w:spacing w:after="0" w:line="240" w:lineRule="auto"/>
      <w:rPr>
        <w:sz w:val="16"/>
        <w:szCs w:val="16"/>
      </w:rPr>
    </w:pPr>
    <w:r w:rsidRPr="00886733">
      <w:rPr>
        <w:sz w:val="16"/>
        <w:szCs w:val="16"/>
      </w:rPr>
      <w:t xml:space="preserve"> 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 NUMPAGES </w:instrText>
    </w:r>
    <w:r>
      <w:rPr>
        <w:sz w:val="16"/>
        <w:szCs w:val="16"/>
      </w:rPr>
      <w:fldChar w:fldCharType="separate"/>
    </w:r>
    <w:r w:rsidR="00886733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  <w:r w:rsidRPr="00886733">
      <w:rPr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Програмний комплекс АВК - 5 (3.3.0) укр.                                                                                      </w:t>
    </w:r>
    <w:r w:rsidRPr="00886733">
      <w:rPr>
        <w:sz w:val="16"/>
        <w:szCs w:val="16"/>
      </w:rPr>
      <w:t xml:space="preserve">-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886733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 w:rsidRPr="00886733">
      <w:rPr>
        <w:sz w:val="16"/>
        <w:szCs w:val="16"/>
      </w:rPr>
      <w:t xml:space="preserve"> -</w:t>
    </w: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398_СД_ЛСССР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733"/>
    <w:rsid w:val="00784EF3"/>
    <w:rsid w:val="00886733"/>
    <w:rsid w:val="00F6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7FF92BB-E40B-4A18-8BB3-062B1EEAD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Smulskij Nikolaj</dc:creator>
  <cp:keywords/>
  <dc:description/>
  <cp:lastModifiedBy>Admin</cp:lastModifiedBy>
  <cp:revision>2</cp:revision>
  <dcterms:created xsi:type="dcterms:W3CDTF">2019-04-04T13:10:00Z</dcterms:created>
  <dcterms:modified xsi:type="dcterms:W3CDTF">2019-04-04T13:10:00Z</dcterms:modified>
</cp:coreProperties>
</file>