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B9F" w:rsidRDefault="002F0B9F" w:rsidP="002F0B9F">
      <w:pPr>
        <w:tabs>
          <w:tab w:val="left" w:pos="0"/>
        </w:tabs>
        <w:ind w:right="285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F0B9F" w:rsidRPr="005839C8" w:rsidRDefault="002F0B9F" w:rsidP="002F0B9F">
      <w:pPr>
        <w:tabs>
          <w:tab w:val="left" w:pos="0"/>
        </w:tabs>
        <w:ind w:right="285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sz w:val="28"/>
          <w:szCs w:val="28"/>
          <w:lang w:val="uk-UA"/>
        </w:rPr>
        <w:t>БЮДЖЕТ ПРОЕКТУ</w:t>
      </w:r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704"/>
        <w:gridCol w:w="2291"/>
        <w:gridCol w:w="941"/>
        <w:gridCol w:w="1275"/>
        <w:gridCol w:w="1418"/>
        <w:gridCol w:w="1588"/>
        <w:gridCol w:w="1984"/>
      </w:tblGrid>
      <w:tr w:rsidR="002F0B9F" w:rsidRPr="005839C8" w:rsidTr="002F0B9F">
        <w:tc>
          <w:tcPr>
            <w:tcW w:w="704" w:type="dxa"/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2291" w:type="dxa"/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товарів (робіт, послуг)</w:t>
            </w:r>
          </w:p>
        </w:tc>
        <w:tc>
          <w:tcPr>
            <w:tcW w:w="941" w:type="dxa"/>
          </w:tcPr>
          <w:p w:rsidR="002F0B9F" w:rsidRPr="005839C8" w:rsidRDefault="002F0B9F" w:rsidP="001728C4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Кількість,од</w:t>
            </w:r>
            <w:proofErr w:type="spellEnd"/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275" w:type="dxa"/>
          </w:tcPr>
          <w:p w:rsidR="002F0B9F" w:rsidRPr="005839C8" w:rsidRDefault="002F0B9F" w:rsidP="001728C4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Ціна за одиницю, грн..</w:t>
            </w:r>
          </w:p>
        </w:tc>
        <w:tc>
          <w:tcPr>
            <w:tcW w:w="1418" w:type="dxa"/>
          </w:tcPr>
          <w:p w:rsidR="002F0B9F" w:rsidRPr="005839C8" w:rsidRDefault="002F0B9F" w:rsidP="001728C4">
            <w:pPr>
              <w:tabs>
                <w:tab w:val="left" w:pos="0"/>
                <w:tab w:val="left" w:pos="1202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Вартість</w:t>
            </w: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грн..</w:t>
            </w: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2F0B9F" w:rsidRPr="005839C8" w:rsidRDefault="002F0B9F" w:rsidP="001728C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Місцевий бюджет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F0B9F" w:rsidRPr="005839C8" w:rsidRDefault="002F0B9F" w:rsidP="001728C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Партнери по </w:t>
            </w:r>
            <w:proofErr w:type="spellStart"/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співфінансуванню</w:t>
            </w:r>
            <w:proofErr w:type="spellEnd"/>
          </w:p>
        </w:tc>
      </w:tr>
      <w:tr w:rsidR="002F0B9F" w:rsidRPr="005839C8" w:rsidTr="002F0B9F">
        <w:tc>
          <w:tcPr>
            <w:tcW w:w="704" w:type="dxa"/>
            <w:vAlign w:val="center"/>
          </w:tcPr>
          <w:p w:rsidR="002F0B9F" w:rsidRDefault="002F0B9F" w:rsidP="002F0B9F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291" w:type="dxa"/>
            <w:vAlign w:val="center"/>
          </w:tcPr>
          <w:p w:rsidR="002F0B9F" w:rsidRDefault="002F0B9F" w:rsidP="002F0B9F">
            <w:pPr>
              <w:rPr>
                <w:rFonts w:ascii="Arial" w:hAnsi="Arial" w:cs="Arial"/>
              </w:rPr>
            </w:pPr>
            <w:hyperlink r:id="rId4" w:history="1">
              <w:r>
                <w:rPr>
                  <w:rStyle w:val="a4"/>
                  <w:rFonts w:ascii="Arial" w:hAnsi="Arial" w:cs="Arial"/>
                </w:rPr>
                <w:t>Брусья SG-103</w:t>
              </w:r>
            </w:hyperlink>
          </w:p>
        </w:tc>
        <w:tc>
          <w:tcPr>
            <w:tcW w:w="941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6000</w:t>
            </w:r>
          </w:p>
        </w:tc>
        <w:tc>
          <w:tcPr>
            <w:tcW w:w="1418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6000</w:t>
            </w:r>
          </w:p>
        </w:tc>
        <w:tc>
          <w:tcPr>
            <w:tcW w:w="1588" w:type="dxa"/>
            <w:tcBorders>
              <w:right w:val="single" w:sz="4" w:space="0" w:color="auto"/>
            </w:tcBorders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F0B9F" w:rsidRPr="005839C8" w:rsidRDefault="002F0B9F" w:rsidP="002F0B9F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F0B9F" w:rsidRPr="005839C8" w:rsidTr="002F0B9F">
        <w:tc>
          <w:tcPr>
            <w:tcW w:w="704" w:type="dxa"/>
            <w:vAlign w:val="center"/>
          </w:tcPr>
          <w:p w:rsidR="002F0B9F" w:rsidRDefault="002F0B9F" w:rsidP="002F0B9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2291" w:type="dxa"/>
            <w:vAlign w:val="center"/>
          </w:tcPr>
          <w:p w:rsidR="002F0B9F" w:rsidRDefault="002F0B9F" w:rsidP="002F0B9F">
            <w:pPr>
              <w:rPr>
                <w:rFonts w:ascii="Arial" w:hAnsi="Arial" w:cs="Arial"/>
              </w:rPr>
            </w:pPr>
            <w:hyperlink r:id="rId5" w:history="1">
              <w:r>
                <w:rPr>
                  <w:rStyle w:val="a4"/>
                  <w:rFonts w:ascii="Arial" w:hAnsi="Arial" w:cs="Arial"/>
                </w:rPr>
                <w:t xml:space="preserve">Воздушный ходок SG 107 </w:t>
              </w:r>
            </w:hyperlink>
          </w:p>
        </w:tc>
        <w:tc>
          <w:tcPr>
            <w:tcW w:w="941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7200</w:t>
            </w:r>
          </w:p>
        </w:tc>
        <w:tc>
          <w:tcPr>
            <w:tcW w:w="1418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7200</w:t>
            </w:r>
          </w:p>
        </w:tc>
        <w:tc>
          <w:tcPr>
            <w:tcW w:w="1588" w:type="dxa"/>
            <w:tcBorders>
              <w:right w:val="single" w:sz="4" w:space="0" w:color="auto"/>
            </w:tcBorders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F0B9F" w:rsidRPr="005839C8" w:rsidRDefault="002F0B9F" w:rsidP="002F0B9F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F0B9F" w:rsidRPr="005839C8" w:rsidTr="002F0B9F">
        <w:tc>
          <w:tcPr>
            <w:tcW w:w="704" w:type="dxa"/>
            <w:vAlign w:val="center"/>
          </w:tcPr>
          <w:p w:rsidR="002F0B9F" w:rsidRDefault="002F0B9F" w:rsidP="002F0B9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2291" w:type="dxa"/>
            <w:vAlign w:val="center"/>
          </w:tcPr>
          <w:p w:rsidR="002F0B9F" w:rsidRDefault="002F0B9F" w:rsidP="002F0B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Гребной тренажёр SG-111</w:t>
            </w:r>
          </w:p>
        </w:tc>
        <w:tc>
          <w:tcPr>
            <w:tcW w:w="941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6700</w:t>
            </w:r>
          </w:p>
        </w:tc>
        <w:tc>
          <w:tcPr>
            <w:tcW w:w="1418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6700</w:t>
            </w:r>
          </w:p>
        </w:tc>
        <w:tc>
          <w:tcPr>
            <w:tcW w:w="1588" w:type="dxa"/>
            <w:tcBorders>
              <w:right w:val="single" w:sz="4" w:space="0" w:color="auto"/>
            </w:tcBorders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F0B9F" w:rsidRPr="005839C8" w:rsidRDefault="002F0B9F" w:rsidP="002F0B9F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F0B9F" w:rsidRPr="005839C8" w:rsidTr="002F0B9F">
        <w:tc>
          <w:tcPr>
            <w:tcW w:w="704" w:type="dxa"/>
            <w:vAlign w:val="center"/>
          </w:tcPr>
          <w:p w:rsidR="002F0B9F" w:rsidRDefault="002F0B9F" w:rsidP="002F0B9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2291" w:type="dxa"/>
            <w:vAlign w:val="center"/>
          </w:tcPr>
          <w:p w:rsidR="002F0B9F" w:rsidRDefault="002F0B9F" w:rsidP="002F0B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Лыжник SG - 144</w:t>
            </w:r>
          </w:p>
        </w:tc>
        <w:tc>
          <w:tcPr>
            <w:tcW w:w="941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6900</w:t>
            </w:r>
          </w:p>
        </w:tc>
        <w:tc>
          <w:tcPr>
            <w:tcW w:w="1418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6900</w:t>
            </w:r>
          </w:p>
        </w:tc>
        <w:tc>
          <w:tcPr>
            <w:tcW w:w="1588" w:type="dxa"/>
            <w:tcBorders>
              <w:right w:val="single" w:sz="4" w:space="0" w:color="auto"/>
            </w:tcBorders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F0B9F" w:rsidRPr="005839C8" w:rsidRDefault="002F0B9F" w:rsidP="002F0B9F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F0B9F" w:rsidRPr="005839C8" w:rsidTr="002F0B9F">
        <w:tc>
          <w:tcPr>
            <w:tcW w:w="704" w:type="dxa"/>
            <w:vAlign w:val="center"/>
          </w:tcPr>
          <w:p w:rsidR="002F0B9F" w:rsidRDefault="002F0B9F" w:rsidP="002F0B9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2291" w:type="dxa"/>
            <w:vAlign w:val="center"/>
          </w:tcPr>
          <w:p w:rsidR="002F0B9F" w:rsidRDefault="002F0B9F" w:rsidP="002F0B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Разгибатель бедра - мышцы брюшного пресса SG- 159</w:t>
            </w:r>
          </w:p>
        </w:tc>
        <w:tc>
          <w:tcPr>
            <w:tcW w:w="941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7800</w:t>
            </w:r>
          </w:p>
        </w:tc>
        <w:tc>
          <w:tcPr>
            <w:tcW w:w="1418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7800</w:t>
            </w:r>
          </w:p>
        </w:tc>
        <w:tc>
          <w:tcPr>
            <w:tcW w:w="1588" w:type="dxa"/>
            <w:tcBorders>
              <w:right w:val="single" w:sz="4" w:space="0" w:color="auto"/>
            </w:tcBorders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F0B9F" w:rsidRPr="005839C8" w:rsidRDefault="002F0B9F" w:rsidP="002F0B9F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F0B9F" w:rsidRPr="005839C8" w:rsidTr="002F0B9F">
        <w:tc>
          <w:tcPr>
            <w:tcW w:w="704" w:type="dxa"/>
            <w:vAlign w:val="center"/>
          </w:tcPr>
          <w:p w:rsidR="002F0B9F" w:rsidRDefault="002F0B9F" w:rsidP="002F0B9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2291" w:type="dxa"/>
            <w:vAlign w:val="center"/>
          </w:tcPr>
          <w:p w:rsidR="002F0B9F" w:rsidRDefault="002F0B9F" w:rsidP="002F0B9F">
            <w:pPr>
              <w:rPr>
                <w:rFonts w:ascii="Arial" w:hAnsi="Arial" w:cs="Arial"/>
              </w:rPr>
            </w:pPr>
            <w:hyperlink r:id="rId6" w:history="1">
              <w:r>
                <w:rPr>
                  <w:rStyle w:val="a4"/>
                  <w:rFonts w:ascii="Arial" w:hAnsi="Arial" w:cs="Arial"/>
                </w:rPr>
                <w:t>Универсальный тренажер        SG -206</w:t>
              </w:r>
            </w:hyperlink>
          </w:p>
        </w:tc>
        <w:tc>
          <w:tcPr>
            <w:tcW w:w="941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7300</w:t>
            </w:r>
          </w:p>
        </w:tc>
        <w:tc>
          <w:tcPr>
            <w:tcW w:w="1418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7300</w:t>
            </w:r>
          </w:p>
        </w:tc>
        <w:tc>
          <w:tcPr>
            <w:tcW w:w="1588" w:type="dxa"/>
            <w:tcBorders>
              <w:right w:val="single" w:sz="4" w:space="0" w:color="auto"/>
            </w:tcBorders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F0B9F" w:rsidRPr="005839C8" w:rsidRDefault="002F0B9F" w:rsidP="002F0B9F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F0B9F" w:rsidRPr="005839C8" w:rsidTr="002F0B9F">
        <w:tc>
          <w:tcPr>
            <w:tcW w:w="704" w:type="dxa"/>
            <w:vAlign w:val="center"/>
          </w:tcPr>
          <w:p w:rsidR="002F0B9F" w:rsidRDefault="002F0B9F" w:rsidP="002F0B9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2291" w:type="dxa"/>
            <w:vAlign w:val="center"/>
          </w:tcPr>
          <w:p w:rsidR="002F0B9F" w:rsidRDefault="002F0B9F" w:rsidP="002F0B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Упор для </w:t>
            </w:r>
            <w:proofErr w:type="spellStart"/>
            <w:r>
              <w:rPr>
                <w:rFonts w:ascii="Arial" w:hAnsi="Arial" w:cs="Arial"/>
              </w:rPr>
              <w:t>преса</w:t>
            </w:r>
            <w:proofErr w:type="spellEnd"/>
            <w:r>
              <w:rPr>
                <w:rFonts w:ascii="Arial" w:hAnsi="Arial" w:cs="Arial"/>
              </w:rPr>
              <w:t xml:space="preserve"> SG - 134</w:t>
            </w:r>
          </w:p>
        </w:tc>
        <w:tc>
          <w:tcPr>
            <w:tcW w:w="941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2200</w:t>
            </w:r>
          </w:p>
        </w:tc>
        <w:tc>
          <w:tcPr>
            <w:tcW w:w="1418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2200</w:t>
            </w:r>
          </w:p>
        </w:tc>
        <w:tc>
          <w:tcPr>
            <w:tcW w:w="1588" w:type="dxa"/>
            <w:tcBorders>
              <w:right w:val="single" w:sz="4" w:space="0" w:color="auto"/>
            </w:tcBorders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F0B9F" w:rsidRPr="005839C8" w:rsidRDefault="002F0B9F" w:rsidP="002F0B9F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F0B9F" w:rsidRPr="005839C8" w:rsidTr="002F0B9F">
        <w:tc>
          <w:tcPr>
            <w:tcW w:w="704" w:type="dxa"/>
            <w:vAlign w:val="center"/>
          </w:tcPr>
          <w:p w:rsidR="002F0B9F" w:rsidRDefault="002F0B9F" w:rsidP="002F0B9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2291" w:type="dxa"/>
            <w:vAlign w:val="center"/>
          </w:tcPr>
          <w:p w:rsidR="002F0B9F" w:rsidRDefault="002F0B9F" w:rsidP="002F0B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Доставка </w:t>
            </w:r>
            <w:proofErr w:type="spellStart"/>
            <w:r>
              <w:rPr>
                <w:rFonts w:ascii="Arial" w:hAnsi="Arial" w:cs="Arial"/>
              </w:rPr>
              <w:t>тренажерів</w:t>
            </w:r>
            <w:proofErr w:type="spellEnd"/>
          </w:p>
        </w:tc>
        <w:tc>
          <w:tcPr>
            <w:tcW w:w="941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75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1350</w:t>
            </w:r>
          </w:p>
        </w:tc>
        <w:tc>
          <w:tcPr>
            <w:tcW w:w="1418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9450</w:t>
            </w:r>
          </w:p>
        </w:tc>
        <w:tc>
          <w:tcPr>
            <w:tcW w:w="1588" w:type="dxa"/>
            <w:tcBorders>
              <w:right w:val="single" w:sz="4" w:space="0" w:color="auto"/>
            </w:tcBorders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9450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F0B9F" w:rsidRPr="005839C8" w:rsidRDefault="002F0B9F" w:rsidP="002F0B9F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F0B9F" w:rsidRPr="005839C8" w:rsidTr="002F0B9F">
        <w:tc>
          <w:tcPr>
            <w:tcW w:w="704" w:type="dxa"/>
            <w:vAlign w:val="center"/>
          </w:tcPr>
          <w:p w:rsidR="002F0B9F" w:rsidRDefault="00CF55B6" w:rsidP="002F0B9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2291" w:type="dxa"/>
            <w:vAlign w:val="center"/>
          </w:tcPr>
          <w:p w:rsidR="002F0B9F" w:rsidRDefault="002F0B9F" w:rsidP="002F0B9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Встановлення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тренажерів</w:t>
            </w:r>
            <w:proofErr w:type="spellEnd"/>
          </w:p>
        </w:tc>
        <w:tc>
          <w:tcPr>
            <w:tcW w:w="941" w:type="dxa"/>
            <w:vAlign w:val="center"/>
          </w:tcPr>
          <w:p w:rsidR="002F0B9F" w:rsidRDefault="002F0B9F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шт.</w:t>
            </w:r>
          </w:p>
        </w:tc>
        <w:tc>
          <w:tcPr>
            <w:tcW w:w="1275" w:type="dxa"/>
            <w:vAlign w:val="center"/>
          </w:tcPr>
          <w:p w:rsidR="002F0B9F" w:rsidRDefault="00CF55B6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418" w:type="dxa"/>
            <w:vAlign w:val="center"/>
          </w:tcPr>
          <w:p w:rsidR="002F0B9F" w:rsidRDefault="00CF55B6" w:rsidP="002F0B9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1144</w:t>
            </w:r>
          </w:p>
        </w:tc>
        <w:tc>
          <w:tcPr>
            <w:tcW w:w="1588" w:type="dxa"/>
            <w:tcBorders>
              <w:right w:val="single" w:sz="4" w:space="0" w:color="auto"/>
            </w:tcBorders>
            <w:vAlign w:val="center"/>
          </w:tcPr>
          <w:p w:rsidR="002F0B9F" w:rsidRDefault="00CF55B6" w:rsidP="002F0B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F0B9F" w:rsidRPr="005839C8" w:rsidRDefault="002F0B9F" w:rsidP="002F0B9F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F0B9F" w:rsidRPr="005839C8" w:rsidTr="002F0B9F">
        <w:tc>
          <w:tcPr>
            <w:tcW w:w="704" w:type="dxa"/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91" w:type="dxa"/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1" w:type="dxa"/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F0B9F" w:rsidRPr="005839C8" w:rsidTr="002F0B9F">
        <w:tc>
          <w:tcPr>
            <w:tcW w:w="704" w:type="dxa"/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91" w:type="dxa"/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1" w:type="dxa"/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F0B9F" w:rsidRPr="005839C8" w:rsidTr="002F0B9F">
        <w:tc>
          <w:tcPr>
            <w:tcW w:w="704" w:type="dxa"/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91" w:type="dxa"/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941" w:type="dxa"/>
          </w:tcPr>
          <w:p w:rsidR="002F0B9F" w:rsidRPr="005839C8" w:rsidRDefault="00CF55B6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275" w:type="dxa"/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2F0B9F" w:rsidRPr="005839C8" w:rsidRDefault="00CF55B6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54694</w:t>
            </w: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2F0B9F" w:rsidRPr="005839C8" w:rsidRDefault="00CF55B6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54694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F0B9F" w:rsidRPr="005839C8" w:rsidRDefault="002F0B9F" w:rsidP="001728C4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657759" w:rsidRDefault="00657759">
      <w:bookmarkStart w:id="0" w:name="_GoBack"/>
      <w:bookmarkEnd w:id="0"/>
    </w:p>
    <w:sectPr w:rsidR="00657759" w:rsidSect="002F0B9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B9F"/>
    <w:rsid w:val="002F0B9F"/>
    <w:rsid w:val="00657759"/>
    <w:rsid w:val="00CF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163C34-931D-4938-BF06-752D866A8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B9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0B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2F0B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rustyle.com.ua/ulichnie-trenazheri/univercal-nie-ulichnie-trenazheri?product_id=856" TargetMode="External"/><Relationship Id="rId5" Type="http://schemas.openxmlformats.org/officeDocument/2006/relationships/hyperlink" Target="http://brustyle.com.ua/ulichnie-trenazheri/ulichnie-trenazheri-ctandart/vozdushnii-xodok.html" TargetMode="External"/><Relationship Id="rId4" Type="http://schemas.openxmlformats.org/officeDocument/2006/relationships/hyperlink" Target="http://brustyle.com.ua/ulichnie-trenazheri/ulichnie-trenazheri-ctandart/bruc-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2019-04-24T15:17:00Z</dcterms:created>
  <dcterms:modified xsi:type="dcterms:W3CDTF">2019-04-24T15:37:00Z</dcterms:modified>
</cp:coreProperties>
</file>