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9E" w:rsidRPr="00B4329E" w:rsidRDefault="00B4329E" w:rsidP="00B4329E">
      <w:pPr>
        <w:pStyle w:val="ListParagraph"/>
        <w:keepLines/>
        <w:suppressAutoHyphens/>
        <w:ind w:left="5529"/>
        <w:rPr>
          <w:rFonts w:ascii="Times New Roman" w:hAnsi="Times New Roman"/>
          <w:noProof w:val="0"/>
          <w:sz w:val="28"/>
          <w:szCs w:val="28"/>
          <w:lang w:eastAsia="zh-CN"/>
        </w:rPr>
      </w:pPr>
      <w:r w:rsidRPr="00B4329E">
        <w:rPr>
          <w:rFonts w:ascii="Times New Roman" w:hAnsi="Times New Roman"/>
          <w:noProof w:val="0"/>
          <w:sz w:val="28"/>
          <w:szCs w:val="28"/>
          <w:lang w:eastAsia="zh-CN"/>
        </w:rPr>
        <w:t xml:space="preserve">ЗАТВЕРДЖЕНО </w:t>
      </w:r>
    </w:p>
    <w:p w:rsidR="00B4329E" w:rsidRPr="00B4329E" w:rsidRDefault="00B4329E" w:rsidP="00B4329E">
      <w:pPr>
        <w:pStyle w:val="ListParagraph"/>
        <w:keepLines/>
        <w:suppressAutoHyphens/>
        <w:ind w:left="5529"/>
        <w:rPr>
          <w:rFonts w:ascii="Times New Roman" w:hAnsi="Times New Roman"/>
          <w:noProof w:val="0"/>
          <w:sz w:val="28"/>
          <w:szCs w:val="28"/>
          <w:lang w:eastAsia="zh-CN"/>
        </w:rPr>
      </w:pPr>
      <w:r w:rsidRPr="00B4329E">
        <w:rPr>
          <w:rFonts w:ascii="Times New Roman" w:hAnsi="Times New Roman"/>
          <w:noProof w:val="0"/>
          <w:sz w:val="28"/>
          <w:szCs w:val="28"/>
          <w:lang w:eastAsia="zh-CN"/>
        </w:rPr>
        <w:t>Рішення міської ради</w:t>
      </w:r>
    </w:p>
    <w:p w:rsidR="00B4329E" w:rsidRDefault="00B4329E" w:rsidP="00B4329E">
      <w:pPr>
        <w:pStyle w:val="ListParagraph"/>
        <w:keepLines/>
        <w:suppressAutoHyphens/>
        <w:ind w:left="5529"/>
        <w:rPr>
          <w:rFonts w:ascii="Times New Roman" w:hAnsi="Times New Roman"/>
          <w:noProof w:val="0"/>
          <w:sz w:val="28"/>
          <w:szCs w:val="28"/>
          <w:lang w:eastAsia="zh-CN"/>
        </w:rPr>
      </w:pPr>
      <w:r w:rsidRPr="00B4329E">
        <w:rPr>
          <w:rFonts w:ascii="Times New Roman" w:hAnsi="Times New Roman"/>
          <w:noProof w:val="0"/>
          <w:sz w:val="28"/>
          <w:szCs w:val="28"/>
          <w:lang w:eastAsia="zh-CN"/>
        </w:rPr>
        <w:t>№ 15 від 06 березня 2018 р</w:t>
      </w:r>
      <w:r>
        <w:rPr>
          <w:rFonts w:ascii="Times New Roman" w:hAnsi="Times New Roman"/>
          <w:noProof w:val="0"/>
          <w:sz w:val="28"/>
          <w:szCs w:val="28"/>
          <w:lang w:eastAsia="zh-CN"/>
        </w:rPr>
        <w:t>.</w:t>
      </w:r>
    </w:p>
    <w:p w:rsidR="00B4329E" w:rsidRPr="00B4329E" w:rsidRDefault="00B4329E" w:rsidP="00B4329E">
      <w:pPr>
        <w:pStyle w:val="ListParagraph"/>
        <w:keepLines/>
        <w:suppressAutoHyphens/>
        <w:ind w:left="5529"/>
        <w:rPr>
          <w:rFonts w:ascii="Times New Roman" w:hAnsi="Times New Roman"/>
          <w:noProof w:val="0"/>
          <w:sz w:val="28"/>
          <w:szCs w:val="28"/>
          <w:lang w:eastAsia="zh-CN"/>
        </w:rPr>
      </w:pPr>
    </w:p>
    <w:p w:rsidR="00B4329E" w:rsidRPr="00E86219" w:rsidRDefault="00B4329E" w:rsidP="00B4329E">
      <w:pPr>
        <w:pStyle w:val="ListParagraph"/>
        <w:keepLines/>
        <w:suppressAutoHyphens/>
        <w:jc w:val="center"/>
        <w:rPr>
          <w:rFonts w:ascii="Times New Roman" w:hAnsi="Times New Roman"/>
          <w:b/>
          <w:noProof w:val="0"/>
          <w:sz w:val="28"/>
          <w:szCs w:val="28"/>
          <w:lang w:eastAsia="zh-CN"/>
        </w:rPr>
      </w:pPr>
      <w:r w:rsidRPr="00E86219">
        <w:rPr>
          <w:rFonts w:ascii="Times New Roman" w:hAnsi="Times New Roman"/>
          <w:b/>
          <w:noProof w:val="0"/>
          <w:sz w:val="28"/>
          <w:szCs w:val="28"/>
          <w:lang w:eastAsia="zh-CN"/>
        </w:rPr>
        <w:t>Положення про</w:t>
      </w:r>
    </w:p>
    <w:p w:rsidR="00B4329E" w:rsidRPr="00E86219" w:rsidRDefault="00B4329E" w:rsidP="00B4329E">
      <w:pPr>
        <w:pStyle w:val="ListParagraph"/>
        <w:keepLines/>
        <w:suppressAutoHyphens/>
        <w:jc w:val="center"/>
        <w:rPr>
          <w:rFonts w:ascii="Times New Roman" w:hAnsi="Times New Roman"/>
          <w:b/>
          <w:noProof w:val="0"/>
          <w:sz w:val="28"/>
          <w:szCs w:val="28"/>
          <w:lang w:eastAsia="zh-CN"/>
        </w:rPr>
      </w:pPr>
      <w:proofErr w:type="spellStart"/>
      <w:r w:rsidRPr="00E86219">
        <w:rPr>
          <w:rFonts w:ascii="Times New Roman" w:hAnsi="Times New Roman"/>
          <w:b/>
          <w:noProof w:val="0"/>
          <w:sz w:val="28"/>
          <w:szCs w:val="28"/>
          <w:lang w:eastAsia="zh-CN"/>
        </w:rPr>
        <w:t>партиципаторне</w:t>
      </w:r>
      <w:proofErr w:type="spellEnd"/>
      <w:r w:rsidRPr="00E86219">
        <w:rPr>
          <w:rFonts w:ascii="Times New Roman" w:hAnsi="Times New Roman"/>
          <w:b/>
          <w:noProof w:val="0"/>
          <w:sz w:val="28"/>
          <w:szCs w:val="28"/>
          <w:lang w:eastAsia="zh-CN"/>
        </w:rPr>
        <w:t xml:space="preserve"> бюджетування (Бюджет участі)</w:t>
      </w:r>
    </w:p>
    <w:p w:rsidR="00B4329E" w:rsidRPr="00E86219" w:rsidRDefault="00B4329E" w:rsidP="00B4329E">
      <w:pPr>
        <w:pStyle w:val="ListParagraph"/>
        <w:keepLines/>
        <w:suppressAutoHyphens/>
        <w:jc w:val="center"/>
        <w:rPr>
          <w:rFonts w:ascii="Times New Roman" w:hAnsi="Times New Roman"/>
          <w:b/>
          <w:noProof w:val="0"/>
          <w:sz w:val="28"/>
          <w:szCs w:val="28"/>
          <w:lang w:eastAsia="zh-CN"/>
        </w:rPr>
      </w:pPr>
      <w:r w:rsidRPr="00E86219">
        <w:rPr>
          <w:rFonts w:ascii="Times New Roman" w:hAnsi="Times New Roman"/>
          <w:b/>
          <w:noProof w:val="0"/>
          <w:sz w:val="28"/>
          <w:szCs w:val="28"/>
          <w:lang w:eastAsia="zh-CN"/>
        </w:rPr>
        <w:t>у Баштанській міській раді</w:t>
      </w:r>
      <w:r w:rsidR="004C7F1C">
        <w:rPr>
          <w:rFonts w:ascii="Times New Roman" w:hAnsi="Times New Roman"/>
          <w:b/>
          <w:noProof w:val="0"/>
          <w:sz w:val="28"/>
          <w:szCs w:val="28"/>
          <w:lang w:eastAsia="zh-CN"/>
        </w:rPr>
        <w:t xml:space="preserve"> (зі змінами рішення №5 від 27.05.21р., рішення №4 від 12.02.19р.)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Загальні положення </w:t>
      </w:r>
    </w:p>
    <w:p w:rsidR="00B4329E" w:rsidRPr="00E86219" w:rsidRDefault="00B4329E" w:rsidP="00B4329E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  <w:tab w:val="left" w:pos="567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textAlignment w:val="baseline"/>
        <w:rPr>
          <w:rFonts w:ascii="Courier New" w:hAnsi="Courier New" w:cs="Courier New"/>
          <w:noProof w:val="0"/>
          <w:sz w:val="28"/>
          <w:szCs w:val="28"/>
          <w:lang w:eastAsia="zh-CN"/>
        </w:rPr>
      </w:pPr>
      <w:bookmarkStart w:id="0" w:name="23"/>
      <w:bookmarkEnd w:id="0"/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 xml:space="preserve">Положення про </w:t>
      </w:r>
      <w:proofErr w:type="spellStart"/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>партиципаторне</w:t>
      </w:r>
      <w:proofErr w:type="spellEnd"/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 xml:space="preserve"> бюджетування (бюджет участі) у                    Баштанській міській раді</w:t>
      </w:r>
      <w:r w:rsidRPr="00E86219">
        <w:rPr>
          <w:rFonts w:ascii="Times New Roman" w:hAnsi="Times New Roman"/>
          <w:noProof w:val="0"/>
          <w:color w:val="000000"/>
          <w:sz w:val="28"/>
          <w:szCs w:val="28"/>
          <w:lang w:eastAsia="zh-CN"/>
        </w:rPr>
        <w:t xml:space="preserve"> (далі – Положення) визначає основні вимоги до організації і проведення </w:t>
      </w:r>
      <w:proofErr w:type="spellStart"/>
      <w:r w:rsidRPr="00E86219">
        <w:rPr>
          <w:rFonts w:ascii="Times New Roman" w:hAnsi="Times New Roman"/>
          <w:noProof w:val="0"/>
          <w:color w:val="000000"/>
          <w:sz w:val="28"/>
          <w:szCs w:val="28"/>
          <w:lang w:eastAsia="zh-CN"/>
        </w:rPr>
        <w:t>партиципаторного</w:t>
      </w:r>
      <w:proofErr w:type="spellEnd"/>
      <w:r w:rsidRPr="00E86219">
        <w:rPr>
          <w:rFonts w:ascii="Times New Roman" w:hAnsi="Times New Roman"/>
          <w:noProof w:val="0"/>
          <w:color w:val="000000"/>
          <w:sz w:val="28"/>
          <w:szCs w:val="28"/>
          <w:lang w:eastAsia="zh-CN"/>
        </w:rPr>
        <w:t xml:space="preserve"> бюджетування у Баштанській міській раді.</w:t>
      </w:r>
    </w:p>
    <w:p w:rsidR="00B4329E" w:rsidRPr="00E86219" w:rsidRDefault="00B4329E" w:rsidP="00B4329E">
      <w:pPr>
        <w:pStyle w:val="ListParagraph"/>
        <w:numPr>
          <w:ilvl w:val="1"/>
          <w:numId w:val="1"/>
        </w:numPr>
        <w:suppressAutoHyphens/>
        <w:ind w:left="0" w:firstLine="709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bookmarkStart w:id="1" w:name="24"/>
      <w:bookmarkStart w:id="2" w:name="26"/>
      <w:bookmarkEnd w:id="1"/>
      <w:bookmarkEnd w:id="2"/>
      <w:proofErr w:type="spellStart"/>
      <w:r>
        <w:rPr>
          <w:rFonts w:ascii="Times New Roman" w:hAnsi="Times New Roman"/>
          <w:noProof w:val="0"/>
          <w:sz w:val="28"/>
          <w:szCs w:val="28"/>
          <w:lang w:eastAsia="zh-CN"/>
        </w:rPr>
        <w:t>Партиципаторне</w:t>
      </w:r>
      <w:proofErr w:type="spellEnd"/>
      <w:r>
        <w:rPr>
          <w:rFonts w:ascii="Times New Roman" w:hAnsi="Times New Roman"/>
          <w:noProof w:val="0"/>
          <w:sz w:val="28"/>
          <w:szCs w:val="28"/>
          <w:lang w:eastAsia="zh-CN"/>
        </w:rPr>
        <w:t xml:space="preserve"> бюджетування – </w:t>
      </w:r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>процес взаємодії органів місцевого самоврядування з громадськістю, направлений на включення жителів</w:t>
      </w:r>
      <w:r w:rsidRPr="00E86219">
        <w:rPr>
          <w:rFonts w:ascii="Times New Roman" w:hAnsi="Times New Roman"/>
          <w:noProof w:val="0"/>
          <w:sz w:val="28"/>
          <w:szCs w:val="28"/>
          <w:shd w:val="clear" w:color="auto" w:fill="FFFFFF"/>
          <w:lang w:eastAsia="zh-CN"/>
        </w:rPr>
        <w:t>, які</w:t>
      </w:r>
      <w:r w:rsidRPr="00E86219">
        <w:rPr>
          <w:rFonts w:ascii="Times New Roman" w:hAnsi="Times New Roman"/>
          <w:noProof w:val="0"/>
          <w:color w:val="000000"/>
          <w:sz w:val="28"/>
          <w:szCs w:val="28"/>
          <w:shd w:val="clear" w:color="auto" w:fill="FFFFFF"/>
          <w:lang w:eastAsia="zh-CN"/>
        </w:rPr>
        <w:t xml:space="preserve"> постійн</w:t>
      </w:r>
      <w:r w:rsidRPr="00E86219">
        <w:rPr>
          <w:rFonts w:ascii="Times New Roman" w:hAnsi="Times New Roman"/>
          <w:noProof w:val="0"/>
          <w:sz w:val="28"/>
          <w:szCs w:val="28"/>
          <w:shd w:val="clear" w:color="auto" w:fill="FFFFFF"/>
          <w:lang w:eastAsia="zh-CN"/>
        </w:rPr>
        <w:t>о</w:t>
      </w:r>
      <w:r w:rsidRPr="00E86219">
        <w:rPr>
          <w:rFonts w:ascii="Times New Roman" w:hAnsi="Times New Roman"/>
          <w:noProof w:val="0"/>
          <w:color w:val="000000"/>
          <w:sz w:val="28"/>
          <w:szCs w:val="28"/>
          <w:shd w:val="clear" w:color="auto" w:fill="FFFFFF"/>
          <w:lang w:eastAsia="zh-CN"/>
        </w:rPr>
        <w:t xml:space="preserve"> прожива</w:t>
      </w:r>
      <w:r w:rsidRPr="00E86219">
        <w:rPr>
          <w:rFonts w:ascii="Times New Roman" w:hAnsi="Times New Roman"/>
          <w:noProof w:val="0"/>
          <w:sz w:val="28"/>
          <w:szCs w:val="28"/>
          <w:shd w:val="clear" w:color="auto" w:fill="FFFFFF"/>
          <w:lang w:eastAsia="zh-CN"/>
        </w:rPr>
        <w:t>ють</w:t>
      </w:r>
      <w:r w:rsidRPr="00E86219">
        <w:rPr>
          <w:rFonts w:ascii="Times New Roman" w:hAnsi="Times New Roman"/>
          <w:noProof w:val="0"/>
          <w:color w:val="000000"/>
          <w:sz w:val="28"/>
          <w:szCs w:val="28"/>
          <w:shd w:val="clear" w:color="auto" w:fill="FFFFFF"/>
          <w:lang w:eastAsia="zh-CN"/>
        </w:rPr>
        <w:t xml:space="preserve"> на території </w:t>
      </w:r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 xml:space="preserve">Баштанської міської ради, </w:t>
      </w:r>
      <w:r w:rsidRPr="00E86219">
        <w:rPr>
          <w:rFonts w:ascii="Times New Roman" w:hAnsi="Times New Roman"/>
          <w:noProof w:val="0"/>
          <w:sz w:val="28"/>
          <w:szCs w:val="28"/>
          <w:lang w:val="pl-PL" w:eastAsia="zh-CN"/>
        </w:rPr>
        <w:t xml:space="preserve">створенню умов для реалізації територіальною громадою права брати участь у процесі розроблення та ухвалення рішень щодо питань місцевого значення, покращенню інфраструктури </w:t>
      </w:r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 xml:space="preserve">Баштанської міської ОТГ </w:t>
      </w:r>
      <w:r w:rsidRPr="00E86219">
        <w:rPr>
          <w:rFonts w:ascii="Times New Roman" w:hAnsi="Times New Roman"/>
          <w:noProof w:val="0"/>
          <w:sz w:val="28"/>
          <w:szCs w:val="28"/>
          <w:lang w:val="pl-PL" w:eastAsia="zh-CN"/>
        </w:rPr>
        <w:t xml:space="preserve">та добробуту його жителів. </w:t>
      </w:r>
    </w:p>
    <w:p w:rsidR="00B4329E" w:rsidRPr="004132E2" w:rsidRDefault="00B4329E" w:rsidP="00B4329E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left" w:pos="426"/>
          <w:tab w:val="left" w:pos="567"/>
          <w:tab w:val="left" w:pos="1276"/>
        </w:tabs>
        <w:suppressAutoHyphens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Терміни, що використовуються у цьому Положенні, вживаються в такому значенні:</w:t>
      </w:r>
    </w:p>
    <w:p w:rsidR="00B4329E" w:rsidRPr="004132E2" w:rsidRDefault="00B4329E" w:rsidP="00B4329E">
      <w:pPr>
        <w:pStyle w:val="a3"/>
        <w:spacing w:before="0" w:beforeAutospacing="0" w:after="0" w:afterAutospacing="0"/>
        <w:ind w:firstLine="720"/>
        <w:contextualSpacing/>
        <w:jc w:val="both"/>
        <w:rPr>
          <w:iCs/>
          <w:sz w:val="28"/>
          <w:szCs w:val="28"/>
          <w:lang w:val="uk-UA"/>
        </w:rPr>
      </w:pPr>
      <w:r w:rsidRPr="004132E2">
        <w:rPr>
          <w:i/>
          <w:iCs/>
          <w:sz w:val="28"/>
          <w:szCs w:val="28"/>
          <w:lang w:val="uk-UA"/>
        </w:rPr>
        <w:t>автор проекту</w:t>
      </w:r>
      <w:r>
        <w:rPr>
          <w:iCs/>
          <w:sz w:val="28"/>
          <w:szCs w:val="28"/>
          <w:lang w:val="uk-UA"/>
        </w:rPr>
        <w:t xml:space="preserve"> – особа, яка подає проє</w:t>
      </w:r>
      <w:r w:rsidRPr="004132E2">
        <w:rPr>
          <w:iCs/>
          <w:sz w:val="28"/>
          <w:szCs w:val="28"/>
          <w:lang w:val="uk-UA"/>
        </w:rPr>
        <w:t>кт для участі у конкурсі;</w:t>
      </w:r>
    </w:p>
    <w:p w:rsidR="00B4329E" w:rsidRPr="009000BF" w:rsidRDefault="00B4329E" w:rsidP="00B4329E">
      <w:pPr>
        <w:pStyle w:val="a3"/>
        <w:spacing w:before="0" w:beforeAutospacing="0" w:after="0" w:afterAutospacing="0"/>
        <w:ind w:firstLine="720"/>
        <w:contextualSpacing/>
        <w:jc w:val="both"/>
        <w:rPr>
          <w:iCs/>
          <w:sz w:val="28"/>
          <w:szCs w:val="28"/>
          <w:lang w:val="uk-UA"/>
        </w:rPr>
      </w:pPr>
      <w:r w:rsidRPr="004132E2">
        <w:rPr>
          <w:i/>
          <w:iCs/>
          <w:sz w:val="28"/>
          <w:szCs w:val="28"/>
          <w:lang w:val="uk-UA"/>
        </w:rPr>
        <w:t>Бюджет</w:t>
      </w:r>
      <w:r w:rsidRPr="004132E2">
        <w:rPr>
          <w:sz w:val="28"/>
          <w:szCs w:val="28"/>
          <w:lang w:val="uk-UA"/>
        </w:rPr>
        <w:t xml:space="preserve"> </w:t>
      </w:r>
      <w:r w:rsidRPr="004132E2">
        <w:rPr>
          <w:i/>
          <w:iCs/>
          <w:sz w:val="28"/>
          <w:szCs w:val="28"/>
          <w:lang w:val="uk-UA"/>
        </w:rPr>
        <w:t>участі</w:t>
      </w:r>
      <w:r w:rsidRPr="004132E2">
        <w:rPr>
          <w:sz w:val="28"/>
          <w:szCs w:val="28"/>
          <w:lang w:val="uk-UA"/>
        </w:rPr>
        <w:t xml:space="preserve"> – </w:t>
      </w:r>
      <w:r w:rsidRPr="004132E2">
        <w:rPr>
          <w:iCs/>
          <w:sz w:val="28"/>
          <w:szCs w:val="28"/>
          <w:lang w:val="uk-UA"/>
        </w:rPr>
        <w:t xml:space="preserve">процес взаємодії </w:t>
      </w:r>
      <w:r>
        <w:rPr>
          <w:iCs/>
          <w:sz w:val="28"/>
          <w:szCs w:val="28"/>
          <w:lang w:val="uk-UA"/>
        </w:rPr>
        <w:t xml:space="preserve">Баштанської </w:t>
      </w:r>
      <w:r w:rsidRPr="004132E2">
        <w:rPr>
          <w:iCs/>
          <w:sz w:val="28"/>
          <w:szCs w:val="28"/>
          <w:lang w:val="uk-UA"/>
        </w:rPr>
        <w:t xml:space="preserve">міської ради та її виконавчого органу з громадськістю, направлений на залучення жителів </w:t>
      </w:r>
      <w:r>
        <w:rPr>
          <w:iCs/>
          <w:sz w:val="28"/>
          <w:szCs w:val="28"/>
          <w:lang w:val="uk-UA"/>
        </w:rPr>
        <w:t>Баштанської об</w:t>
      </w:r>
      <w:r w:rsidRPr="00E86219">
        <w:rPr>
          <w:iCs/>
          <w:sz w:val="28"/>
          <w:szCs w:val="28"/>
          <w:lang w:val="uk-UA"/>
        </w:rPr>
        <w:t>’</w:t>
      </w:r>
      <w:r>
        <w:rPr>
          <w:iCs/>
          <w:sz w:val="28"/>
          <w:szCs w:val="28"/>
          <w:lang w:val="uk-UA"/>
        </w:rPr>
        <w:t xml:space="preserve">єднаної територіальної громади </w:t>
      </w:r>
      <w:r w:rsidRPr="004132E2">
        <w:rPr>
          <w:iCs/>
          <w:sz w:val="28"/>
          <w:szCs w:val="28"/>
          <w:lang w:val="uk-UA"/>
        </w:rPr>
        <w:t xml:space="preserve">до участі у бюджетному процесі шляхом прийняття рішень щодо розподілу визначеної </w:t>
      </w:r>
      <w:r>
        <w:rPr>
          <w:iCs/>
          <w:sz w:val="28"/>
          <w:szCs w:val="28"/>
          <w:lang w:val="uk-UA"/>
        </w:rPr>
        <w:t xml:space="preserve">Баштанською </w:t>
      </w:r>
      <w:r w:rsidRPr="004132E2">
        <w:rPr>
          <w:iCs/>
          <w:sz w:val="28"/>
          <w:szCs w:val="28"/>
          <w:lang w:val="uk-UA"/>
        </w:rPr>
        <w:t>міською радою частини міського бюджету через подання від</w:t>
      </w:r>
      <w:r>
        <w:rPr>
          <w:iCs/>
          <w:sz w:val="28"/>
          <w:szCs w:val="28"/>
          <w:lang w:val="uk-UA"/>
        </w:rPr>
        <w:t>повідних ініціативних проє</w:t>
      </w:r>
      <w:r w:rsidRPr="004132E2">
        <w:rPr>
          <w:iCs/>
          <w:sz w:val="28"/>
          <w:szCs w:val="28"/>
          <w:lang w:val="uk-UA"/>
        </w:rPr>
        <w:t>ктів розвитку, спрямованих на  вирішення пріоритетних проблем міста та його жителів, та проведення відкритого грома</w:t>
      </w:r>
      <w:r>
        <w:rPr>
          <w:iCs/>
          <w:sz w:val="28"/>
          <w:szCs w:val="28"/>
          <w:lang w:val="uk-UA"/>
        </w:rPr>
        <w:t>дського голосування за такі проє</w:t>
      </w:r>
      <w:r w:rsidRPr="004132E2">
        <w:rPr>
          <w:iCs/>
          <w:sz w:val="28"/>
          <w:szCs w:val="28"/>
          <w:lang w:val="uk-UA"/>
        </w:rPr>
        <w:t>кти.</w:t>
      </w:r>
      <w:r w:rsidRPr="004132E2">
        <w:rPr>
          <w:sz w:val="28"/>
          <w:szCs w:val="28"/>
          <w:lang w:val="uk-UA"/>
        </w:rPr>
        <w:t xml:space="preserve"> </w:t>
      </w:r>
    </w:p>
    <w:p w:rsidR="00B4329E" w:rsidRPr="004132E2" w:rsidRDefault="00B4329E" w:rsidP="00B4329E">
      <w:pPr>
        <w:pStyle w:val="a3"/>
        <w:spacing w:before="0" w:beforeAutospacing="0" w:after="0" w:afterAutospacing="0"/>
        <w:ind w:firstLine="720"/>
        <w:contextualSpacing/>
        <w:jc w:val="both"/>
        <w:rPr>
          <w:iCs/>
          <w:sz w:val="28"/>
          <w:szCs w:val="28"/>
          <w:lang w:val="uk-UA"/>
        </w:rPr>
      </w:pPr>
      <w:r w:rsidRPr="004132E2">
        <w:rPr>
          <w:i/>
          <w:iCs/>
          <w:sz w:val="28"/>
          <w:szCs w:val="28"/>
          <w:lang w:val="uk-UA"/>
        </w:rPr>
        <w:t xml:space="preserve">комісія з питань Бюджету участі (далі – Комісія) – </w:t>
      </w:r>
      <w:r w:rsidRPr="004132E2">
        <w:rPr>
          <w:iCs/>
          <w:sz w:val="28"/>
          <w:szCs w:val="28"/>
          <w:lang w:val="uk-UA"/>
        </w:rPr>
        <w:t xml:space="preserve">постійно діючий колегіальний орган, який створюється для організації, підготовки та виконання основних заходів та завдань щодо впровадження та реалізації Бюджету участі у </w:t>
      </w:r>
      <w:r>
        <w:rPr>
          <w:iCs/>
          <w:sz w:val="28"/>
          <w:szCs w:val="28"/>
          <w:lang w:val="uk-UA"/>
        </w:rPr>
        <w:t>Баштанській міській раді;</w:t>
      </w:r>
      <w:r w:rsidRPr="004132E2">
        <w:rPr>
          <w:iCs/>
          <w:sz w:val="28"/>
          <w:szCs w:val="28"/>
          <w:lang w:val="uk-UA"/>
        </w:rPr>
        <w:t xml:space="preserve"> </w:t>
      </w:r>
    </w:p>
    <w:p w:rsidR="00B4329E" w:rsidRPr="00E86219" w:rsidRDefault="00B4329E" w:rsidP="00B4329E"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конкурс громадських проє</w:t>
      </w:r>
      <w:r w:rsidRPr="00E86219">
        <w:rPr>
          <w:rFonts w:ascii="Times New Roman" w:hAnsi="Times New Roman"/>
          <w:i/>
          <w:iCs/>
          <w:sz w:val="28"/>
          <w:szCs w:val="28"/>
        </w:rPr>
        <w:t xml:space="preserve">ктів (далі – конкурс) – </w:t>
      </w:r>
      <w:r w:rsidRPr="00E86219">
        <w:rPr>
          <w:rFonts w:ascii="Times New Roman" w:hAnsi="Times New Roman"/>
          <w:sz w:val="28"/>
          <w:szCs w:val="28"/>
        </w:rPr>
        <w:t>процедура визначення жителями Баштанської міської ради порядку, вс</w:t>
      </w:r>
      <w:r>
        <w:rPr>
          <w:rFonts w:ascii="Times New Roman" w:hAnsi="Times New Roman"/>
          <w:sz w:val="28"/>
          <w:szCs w:val="28"/>
        </w:rPr>
        <w:t>тановленому цим Положенням, проє</w:t>
      </w:r>
      <w:r w:rsidRPr="00E86219">
        <w:rPr>
          <w:rFonts w:ascii="Times New Roman" w:hAnsi="Times New Roman"/>
          <w:sz w:val="28"/>
          <w:szCs w:val="28"/>
        </w:rPr>
        <w:t xml:space="preserve">ктів-переможців серед загальної кількості представлених </w:t>
      </w:r>
      <w:r>
        <w:rPr>
          <w:rFonts w:ascii="Times New Roman" w:hAnsi="Times New Roman"/>
          <w:sz w:val="28"/>
          <w:szCs w:val="28"/>
        </w:rPr>
        <w:t>для голосування громадських проє</w:t>
      </w:r>
      <w:r w:rsidRPr="00E86219">
        <w:rPr>
          <w:rFonts w:ascii="Times New Roman" w:hAnsi="Times New Roman"/>
          <w:sz w:val="28"/>
          <w:szCs w:val="28"/>
        </w:rPr>
        <w:t>ктів шляхом відкритого голосування;</w:t>
      </w:r>
    </w:p>
    <w:p w:rsidR="00B4329E" w:rsidRPr="00E86219" w:rsidRDefault="00B4329E" w:rsidP="00B4329E">
      <w:pPr>
        <w:pStyle w:val="ListParagraph"/>
        <w:suppressAutoHyphens/>
        <w:ind w:left="0" w:firstLine="720"/>
        <w:jc w:val="both"/>
        <w:rPr>
          <w:rFonts w:ascii="Times New Roman" w:hAnsi="Times New Roman"/>
          <w:iCs/>
          <w:noProof w:val="0"/>
          <w:sz w:val="28"/>
          <w:szCs w:val="28"/>
          <w:lang w:eastAsia="zh-CN"/>
        </w:rPr>
      </w:pPr>
      <w:r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 xml:space="preserve">громадський </w:t>
      </w:r>
      <w:proofErr w:type="spellStart"/>
      <w:r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>проєкт</w:t>
      </w:r>
      <w:proofErr w:type="spellEnd"/>
      <w:r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 xml:space="preserve"> (далі – </w:t>
      </w:r>
      <w:proofErr w:type="spellStart"/>
      <w:r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>проє</w:t>
      </w:r>
      <w:r w:rsidRPr="00E86219"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>кт</w:t>
      </w:r>
      <w:proofErr w:type="spellEnd"/>
      <w:r w:rsidRPr="00E86219"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 xml:space="preserve">) – </w:t>
      </w:r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документ, який визначає необхідність, доцільність та корисність здійснення у межах Бюджету участі заходів, спрямованих на розвиток інфраструктури Баштанської об’єднаної територіальної громади;</w:t>
      </w:r>
    </w:p>
    <w:p w:rsidR="00B4329E" w:rsidRPr="00E86219" w:rsidRDefault="00B4329E" w:rsidP="00B4329E">
      <w:pPr>
        <w:pStyle w:val="ListParagraph"/>
        <w:suppressAutoHyphens/>
        <w:spacing w:after="120"/>
        <w:ind w:left="0" w:firstLine="720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i/>
          <w:noProof w:val="0"/>
          <w:sz w:val="28"/>
          <w:szCs w:val="28"/>
          <w:lang w:eastAsia="zh-CN"/>
        </w:rPr>
        <w:lastRenderedPageBreak/>
        <w:t>проє</w:t>
      </w:r>
      <w:r w:rsidRPr="00E86219">
        <w:rPr>
          <w:rFonts w:ascii="Times New Roman" w:hAnsi="Times New Roman"/>
          <w:i/>
          <w:noProof w:val="0"/>
          <w:sz w:val="28"/>
          <w:szCs w:val="28"/>
          <w:lang w:eastAsia="zh-CN"/>
        </w:rPr>
        <w:t>кти-переможці</w:t>
      </w:r>
      <w:proofErr w:type="spellEnd"/>
      <w:r>
        <w:rPr>
          <w:rFonts w:ascii="Times New Roman" w:hAnsi="Times New Roman"/>
          <w:noProof w:val="0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noProof w:val="0"/>
          <w:sz w:val="28"/>
          <w:szCs w:val="28"/>
          <w:lang w:eastAsia="zh-CN"/>
        </w:rPr>
        <w:t>проє</w:t>
      </w:r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>кти</w:t>
      </w:r>
      <w:proofErr w:type="spellEnd"/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>, які за результатами конкурсу набрали найбільшу кількість голосів шляхом їх прямого підрахунку;</w:t>
      </w:r>
    </w:p>
    <w:p w:rsidR="00B4329E" w:rsidRPr="00E86219" w:rsidRDefault="00B4329E" w:rsidP="00B4329E">
      <w:pPr>
        <w:pStyle w:val="ListParagraph"/>
        <w:suppressAutoHyphens/>
        <w:spacing w:after="120"/>
        <w:ind w:left="0" w:firstLine="720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r w:rsidRPr="00E86219">
        <w:rPr>
          <w:rFonts w:ascii="Times New Roman" w:hAnsi="Times New Roman"/>
          <w:i/>
          <w:noProof w:val="0"/>
          <w:sz w:val="28"/>
          <w:szCs w:val="28"/>
          <w:lang w:eastAsia="zh-CN"/>
        </w:rPr>
        <w:t>пункт супроводу Бюджету участі</w:t>
      </w:r>
      <w:r w:rsidRPr="00E86219">
        <w:rPr>
          <w:rFonts w:ascii="Times New Roman" w:hAnsi="Times New Roman"/>
          <w:b/>
          <w:noProof w:val="0"/>
          <w:sz w:val="28"/>
          <w:szCs w:val="28"/>
          <w:lang w:eastAsia="zh-CN"/>
        </w:rPr>
        <w:t xml:space="preserve"> </w:t>
      </w:r>
      <w:r w:rsidRPr="00E86219">
        <w:rPr>
          <w:rFonts w:ascii="Times New Roman" w:hAnsi="Times New Roman"/>
          <w:noProof w:val="0"/>
          <w:sz w:val="28"/>
          <w:szCs w:val="28"/>
          <w:lang w:eastAsia="zh-CN"/>
        </w:rPr>
        <w:t>– приміщення в будівлі комунальної установи, у якому відповідальна (відповідальні) особа (особи) виконують функції прийому громадян з питань Бюджету участі (інформаційна підтримка, прийняття проектів, голосування тощо);</w:t>
      </w:r>
    </w:p>
    <w:p w:rsidR="00B4329E" w:rsidRPr="00E86219" w:rsidRDefault="00B4329E" w:rsidP="00B4329E">
      <w:pPr>
        <w:pStyle w:val="ListParagraph"/>
        <w:suppressAutoHyphens/>
        <w:spacing w:after="120"/>
        <w:ind w:left="0" w:firstLine="720"/>
        <w:jc w:val="both"/>
        <w:rPr>
          <w:rFonts w:ascii="Times New Roman" w:hAnsi="Times New Roman"/>
          <w:iCs/>
          <w:noProof w:val="0"/>
          <w:sz w:val="28"/>
          <w:szCs w:val="28"/>
          <w:lang w:eastAsia="zh-CN"/>
        </w:rPr>
      </w:pPr>
      <w:r w:rsidRPr="00E86219">
        <w:rPr>
          <w:rFonts w:ascii="Times New Roman" w:hAnsi="Times New Roman"/>
          <w:i/>
          <w:iCs/>
          <w:noProof w:val="0"/>
          <w:sz w:val="28"/>
          <w:szCs w:val="28"/>
          <w:lang w:eastAsia="zh-CN"/>
        </w:rPr>
        <w:t xml:space="preserve">електронна система «Громадський проект» (далі – електронна система) – </w:t>
      </w:r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інформаційна (</w:t>
      </w:r>
      <w:proofErr w:type="spellStart"/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веб-сайт</w:t>
      </w:r>
      <w:proofErr w:type="spellEnd"/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) система автоматизованого керування процесами у рамках Бюджету участі, що забезпечує автоматизацію процесів подання та представлення для гол</w:t>
      </w:r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осування </w:t>
      </w:r>
      <w:proofErr w:type="spellStart"/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>проє</w:t>
      </w:r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ктів</w:t>
      </w:r>
      <w:proofErr w:type="spellEnd"/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, </w:t>
      </w:r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електронного голосування за </w:t>
      </w:r>
      <w:proofErr w:type="spellStart"/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>проєкти</w:t>
      </w:r>
      <w:proofErr w:type="spellEnd"/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, зв'язку з авторами </w:t>
      </w:r>
      <w:proofErr w:type="spellStart"/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>проє</w:t>
      </w:r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ктів</w:t>
      </w:r>
      <w:proofErr w:type="spellEnd"/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, оприлюднення</w:t>
      </w:r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 інформації щодо відібраних </w:t>
      </w:r>
      <w:proofErr w:type="spellStart"/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>проє</w:t>
      </w:r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ктів</w:t>
      </w:r>
      <w:proofErr w:type="spellEnd"/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 та стану їх реалізації і підсум</w:t>
      </w:r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 xml:space="preserve">кових звітів про реалізацію </w:t>
      </w:r>
      <w:proofErr w:type="spellStart"/>
      <w:r>
        <w:rPr>
          <w:rFonts w:ascii="Times New Roman" w:hAnsi="Times New Roman"/>
          <w:iCs/>
          <w:noProof w:val="0"/>
          <w:sz w:val="28"/>
          <w:szCs w:val="28"/>
          <w:lang w:eastAsia="zh-CN"/>
        </w:rPr>
        <w:t>проє</w:t>
      </w:r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ктів</w:t>
      </w:r>
      <w:proofErr w:type="spellEnd"/>
      <w:r w:rsidRPr="00E86219">
        <w:rPr>
          <w:rFonts w:ascii="Times New Roman" w:hAnsi="Times New Roman"/>
          <w:iCs/>
          <w:noProof w:val="0"/>
          <w:sz w:val="28"/>
          <w:szCs w:val="28"/>
          <w:lang w:eastAsia="zh-CN"/>
        </w:rPr>
        <w:t>.</w:t>
      </w:r>
    </w:p>
    <w:p w:rsidR="00B4329E" w:rsidRPr="00A44D1D" w:rsidRDefault="00B4329E" w:rsidP="00B4329E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left" w:pos="426"/>
          <w:tab w:val="left" w:pos="567"/>
          <w:tab w:val="left" w:pos="1276"/>
        </w:tabs>
        <w:suppressAutoHyphens/>
        <w:spacing w:after="120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44D1D">
        <w:rPr>
          <w:rFonts w:ascii="Times New Roman" w:hAnsi="Times New Roman"/>
          <w:sz w:val="28"/>
          <w:szCs w:val="28"/>
        </w:rPr>
        <w:t xml:space="preserve">Видатки для реалізації Бюджету участі здійснюються  за рахунок доходів бюджету міста без урахування міжбюджетних трансфертів. </w:t>
      </w:r>
    </w:p>
    <w:p w:rsidR="00B4329E" w:rsidRPr="004132E2" w:rsidRDefault="00B4329E" w:rsidP="00B4329E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left" w:pos="426"/>
          <w:tab w:val="left" w:pos="567"/>
          <w:tab w:val="left" w:pos="1276"/>
        </w:tabs>
        <w:suppressAutoHyphens/>
        <w:spacing w:after="120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Подання проє</w:t>
      </w:r>
      <w:r w:rsidRPr="004132E2">
        <w:rPr>
          <w:rFonts w:ascii="Times New Roman" w:hAnsi="Times New Roman"/>
          <w:sz w:val="28"/>
          <w:szCs w:val="28"/>
        </w:rPr>
        <w:t>ктів та голосування за них можуть здійснювати дієздатні громадяни України (іноземці та особи без громадянства, які мають дозвіл на постійне проживання на території Україн</w:t>
      </w:r>
      <w:r>
        <w:rPr>
          <w:rFonts w:ascii="Times New Roman" w:hAnsi="Times New Roman"/>
          <w:sz w:val="28"/>
          <w:szCs w:val="28"/>
        </w:rPr>
        <w:t>и), яким на момент подання проє</w:t>
      </w:r>
      <w:r w:rsidRPr="004132E2">
        <w:rPr>
          <w:rFonts w:ascii="Times New Roman" w:hAnsi="Times New Roman"/>
          <w:sz w:val="28"/>
          <w:szCs w:val="28"/>
        </w:rPr>
        <w:t xml:space="preserve">ктів або </w:t>
      </w:r>
      <w:r w:rsidRPr="0071226E">
        <w:rPr>
          <w:rFonts w:ascii="Times New Roman" w:hAnsi="Times New Roman"/>
          <w:color w:val="000000"/>
          <w:sz w:val="28"/>
          <w:szCs w:val="28"/>
        </w:rPr>
        <w:t>голосування виповнилось 16 років,</w:t>
      </w:r>
      <w:r w:rsidRPr="004132E2">
        <w:rPr>
          <w:rFonts w:ascii="Times New Roman" w:hAnsi="Times New Roman"/>
          <w:sz w:val="28"/>
          <w:szCs w:val="28"/>
        </w:rPr>
        <w:t xml:space="preserve"> що зареєстровані т</w:t>
      </w:r>
      <w:r>
        <w:rPr>
          <w:rFonts w:ascii="Times New Roman" w:hAnsi="Times New Roman"/>
          <w:sz w:val="28"/>
          <w:szCs w:val="28"/>
        </w:rPr>
        <w:t xml:space="preserve">а проживають на території Баштанської міської ради </w:t>
      </w:r>
      <w:r w:rsidRPr="004132E2">
        <w:rPr>
          <w:rFonts w:ascii="Times New Roman" w:hAnsi="Times New Roman"/>
          <w:sz w:val="28"/>
          <w:szCs w:val="28"/>
        </w:rPr>
        <w:t>(або мають довідку про місце роботи, навчання, служби чи інші документи, що підтверджують</w:t>
      </w:r>
      <w:r>
        <w:rPr>
          <w:rFonts w:ascii="Times New Roman" w:hAnsi="Times New Roman"/>
          <w:sz w:val="28"/>
          <w:szCs w:val="28"/>
        </w:rPr>
        <w:t xml:space="preserve"> їх проживання на території громади</w:t>
      </w:r>
      <w:r w:rsidRPr="004132E2">
        <w:rPr>
          <w:rFonts w:ascii="Times New Roman" w:hAnsi="Times New Roman"/>
          <w:sz w:val="28"/>
          <w:szCs w:val="28"/>
        </w:rPr>
        <w:t>).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Етапи Бюджету участі</w:t>
      </w:r>
    </w:p>
    <w:p w:rsidR="00B4329E" w:rsidRPr="004132E2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  <w:tab w:val="left" w:pos="1843"/>
        </w:tabs>
        <w:spacing w:after="120"/>
        <w:ind w:left="0" w:firstLine="426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 xml:space="preserve">Щорічна процедура та порядок реалізації Бюджету участі передбачає наступні етапи: 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затвердження параметрів Бюджету участі на плановий рік та прогнозних обсягів Бюджету участі на наступні за плановим два бюджетні періоди;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подання проє</w:t>
      </w:r>
      <w:r w:rsidRPr="004132E2">
        <w:rPr>
          <w:rFonts w:ascii="Times New Roman" w:hAnsi="Times New Roman"/>
          <w:sz w:val="28"/>
          <w:szCs w:val="28"/>
        </w:rPr>
        <w:t>ктів;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оцінка і прийняття проє</w:t>
      </w:r>
      <w:r w:rsidRPr="004132E2">
        <w:rPr>
          <w:rFonts w:ascii="Times New Roman" w:hAnsi="Times New Roman"/>
          <w:sz w:val="28"/>
          <w:szCs w:val="28"/>
        </w:rPr>
        <w:t>ктів для голосування;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голосування за проє</w:t>
      </w:r>
      <w:r w:rsidRPr="004132E2">
        <w:rPr>
          <w:rFonts w:ascii="Times New Roman" w:hAnsi="Times New Roman"/>
          <w:sz w:val="28"/>
          <w:szCs w:val="28"/>
        </w:rPr>
        <w:t>кти;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визначення проє</w:t>
      </w:r>
      <w:r w:rsidRPr="004132E2">
        <w:rPr>
          <w:rFonts w:ascii="Times New Roman" w:hAnsi="Times New Roman"/>
          <w:sz w:val="28"/>
          <w:szCs w:val="28"/>
        </w:rPr>
        <w:t>ктів-переможців;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реалізація проє</w:t>
      </w:r>
      <w:r w:rsidRPr="004132E2">
        <w:rPr>
          <w:rFonts w:ascii="Times New Roman" w:hAnsi="Times New Roman"/>
          <w:sz w:val="28"/>
          <w:szCs w:val="28"/>
        </w:rPr>
        <w:t>ктів-переможців;</w:t>
      </w:r>
    </w:p>
    <w:p w:rsidR="00B4329E" w:rsidRPr="004132E2" w:rsidRDefault="00B4329E" w:rsidP="00B4329E">
      <w:pPr>
        <w:pStyle w:val="ListParagraph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 звітування та оц</w:t>
      </w:r>
      <w:r>
        <w:rPr>
          <w:rFonts w:ascii="Times New Roman" w:hAnsi="Times New Roman"/>
          <w:sz w:val="28"/>
          <w:szCs w:val="28"/>
        </w:rPr>
        <w:t>інка результатів реалізації проє</w:t>
      </w:r>
      <w:r w:rsidRPr="004132E2">
        <w:rPr>
          <w:rFonts w:ascii="Times New Roman" w:hAnsi="Times New Roman"/>
          <w:sz w:val="28"/>
          <w:szCs w:val="28"/>
        </w:rPr>
        <w:t xml:space="preserve">ктів. </w:t>
      </w:r>
    </w:p>
    <w:p w:rsidR="00B4329E" w:rsidRPr="004132E2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  <w:tab w:val="left" w:pos="1843"/>
        </w:tabs>
        <w:spacing w:after="12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 xml:space="preserve">Параметри Бюджету участі на плановий рік щорічно затверджуються </w:t>
      </w:r>
      <w:r>
        <w:rPr>
          <w:rFonts w:ascii="Times New Roman" w:hAnsi="Times New Roman"/>
          <w:b w:val="0"/>
          <w:sz w:val="28"/>
          <w:szCs w:val="28"/>
        </w:rPr>
        <w:t xml:space="preserve">Баштанською </w:t>
      </w:r>
      <w:r w:rsidRPr="004132E2">
        <w:rPr>
          <w:rFonts w:ascii="Times New Roman" w:hAnsi="Times New Roman"/>
          <w:b w:val="0"/>
          <w:sz w:val="28"/>
          <w:szCs w:val="28"/>
        </w:rPr>
        <w:t>міською радою до 30 квітня і включають: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загальний обсяг видатків на плановий рік, що плануєть</w:t>
      </w:r>
      <w:r>
        <w:rPr>
          <w:rFonts w:ascii="Times New Roman" w:hAnsi="Times New Roman"/>
          <w:sz w:val="28"/>
          <w:szCs w:val="28"/>
        </w:rPr>
        <w:t>ся спрямувати на реалізацію проє</w:t>
      </w:r>
      <w:r w:rsidRPr="004132E2">
        <w:rPr>
          <w:rFonts w:ascii="Times New Roman" w:hAnsi="Times New Roman"/>
          <w:sz w:val="28"/>
          <w:szCs w:val="28"/>
        </w:rPr>
        <w:t>ктів;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кількість підписів, що маю</w:t>
      </w:r>
      <w:r>
        <w:rPr>
          <w:rFonts w:ascii="Times New Roman" w:hAnsi="Times New Roman"/>
          <w:sz w:val="28"/>
          <w:szCs w:val="28"/>
        </w:rPr>
        <w:t>ть бути зібрані для подання проє</w:t>
      </w:r>
      <w:r w:rsidRPr="004132E2">
        <w:rPr>
          <w:rFonts w:ascii="Times New Roman" w:hAnsi="Times New Roman"/>
          <w:sz w:val="28"/>
          <w:szCs w:val="28"/>
        </w:rPr>
        <w:t>кту автором;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максимальну тривалість</w:t>
      </w:r>
      <w:r>
        <w:rPr>
          <w:rFonts w:ascii="Times New Roman" w:hAnsi="Times New Roman"/>
          <w:sz w:val="28"/>
          <w:szCs w:val="28"/>
        </w:rPr>
        <w:t xml:space="preserve"> реалізації проє</w:t>
      </w:r>
      <w:r w:rsidRPr="004132E2">
        <w:rPr>
          <w:rFonts w:ascii="Times New Roman" w:hAnsi="Times New Roman"/>
          <w:sz w:val="28"/>
          <w:szCs w:val="28"/>
        </w:rPr>
        <w:t>кту;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максимальну вартість одного проє</w:t>
      </w:r>
      <w:r w:rsidRPr="004132E2">
        <w:rPr>
          <w:rFonts w:ascii="Times New Roman" w:hAnsi="Times New Roman"/>
          <w:sz w:val="28"/>
          <w:szCs w:val="28"/>
        </w:rPr>
        <w:t>кту;</w:t>
      </w:r>
    </w:p>
    <w:p w:rsidR="00B4329E" w:rsidRPr="00B4329E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329E">
        <w:rPr>
          <w:rFonts w:ascii="Times New Roman" w:hAnsi="Times New Roman"/>
          <w:color w:val="000000" w:themeColor="text1"/>
          <w:sz w:val="28"/>
          <w:szCs w:val="28"/>
        </w:rPr>
        <w:t>типи проєктів;</w:t>
      </w:r>
    </w:p>
    <w:p w:rsidR="00B4329E" w:rsidRPr="00B4329E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329E">
        <w:rPr>
          <w:rFonts w:ascii="Times New Roman" w:hAnsi="Times New Roman"/>
          <w:color w:val="000000" w:themeColor="text1"/>
          <w:sz w:val="28"/>
          <w:szCs w:val="28"/>
        </w:rPr>
        <w:t>категорії проєктів;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кількість Комісій та їх територіальний поділ;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кількість пунктів супроводу Бюджету участі та їх територіальний поділ;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терміни п</w:t>
      </w:r>
      <w:r>
        <w:rPr>
          <w:rFonts w:ascii="Times New Roman" w:hAnsi="Times New Roman"/>
          <w:sz w:val="28"/>
          <w:szCs w:val="28"/>
        </w:rPr>
        <w:t>очатку і завершення прийому проє</w:t>
      </w:r>
      <w:r w:rsidRPr="004132E2">
        <w:rPr>
          <w:rFonts w:ascii="Times New Roman" w:hAnsi="Times New Roman"/>
          <w:sz w:val="28"/>
          <w:szCs w:val="28"/>
        </w:rPr>
        <w:t>ктів;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терміни завершення </w:t>
      </w:r>
      <w:r>
        <w:rPr>
          <w:rFonts w:ascii="Times New Roman" w:hAnsi="Times New Roman"/>
          <w:sz w:val="28"/>
          <w:szCs w:val="28"/>
        </w:rPr>
        <w:t>оцінки Комісіями поданих проє</w:t>
      </w:r>
      <w:r w:rsidRPr="004132E2">
        <w:rPr>
          <w:rFonts w:ascii="Times New Roman" w:hAnsi="Times New Roman"/>
          <w:sz w:val="28"/>
          <w:szCs w:val="28"/>
        </w:rPr>
        <w:t>ктів та виставлення їх на голосування;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терміни початку </w:t>
      </w:r>
      <w:r>
        <w:rPr>
          <w:rFonts w:ascii="Times New Roman" w:hAnsi="Times New Roman"/>
          <w:sz w:val="28"/>
          <w:szCs w:val="28"/>
        </w:rPr>
        <w:t>і завершення голосування за проє</w:t>
      </w:r>
      <w:r w:rsidRPr="004132E2">
        <w:rPr>
          <w:rFonts w:ascii="Times New Roman" w:hAnsi="Times New Roman"/>
          <w:sz w:val="28"/>
          <w:szCs w:val="28"/>
        </w:rPr>
        <w:t>кти;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термін визначення проє</w:t>
      </w:r>
      <w:r w:rsidRPr="004132E2">
        <w:rPr>
          <w:rFonts w:ascii="Times New Roman" w:hAnsi="Times New Roman"/>
          <w:sz w:val="28"/>
          <w:szCs w:val="28"/>
        </w:rPr>
        <w:t>ктів-переможців;</w:t>
      </w:r>
    </w:p>
    <w:p w:rsidR="00B4329E" w:rsidRPr="004132E2" w:rsidRDefault="00B4329E" w:rsidP="00B4329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за необхідності інші параметри.</w:t>
      </w:r>
    </w:p>
    <w:p w:rsidR="00B4329E" w:rsidRPr="004132E2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>Організаційні питання</w:t>
      </w:r>
      <w:r w:rsidRPr="004132E2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Pr="004132E2">
        <w:rPr>
          <w:rFonts w:ascii="Times New Roman" w:hAnsi="Times New Roman"/>
          <w:b w:val="0"/>
          <w:sz w:val="28"/>
          <w:szCs w:val="28"/>
        </w:rPr>
        <w:t>под</w:t>
      </w:r>
      <w:r>
        <w:rPr>
          <w:rFonts w:ascii="Times New Roman" w:hAnsi="Times New Roman"/>
          <w:b w:val="0"/>
          <w:sz w:val="28"/>
          <w:szCs w:val="28"/>
        </w:rPr>
        <w:t>ання та конкурсного відбору проє</w:t>
      </w:r>
      <w:r w:rsidRPr="004132E2">
        <w:rPr>
          <w:rFonts w:ascii="Times New Roman" w:hAnsi="Times New Roman"/>
          <w:b w:val="0"/>
          <w:sz w:val="28"/>
          <w:szCs w:val="28"/>
        </w:rPr>
        <w:t>ктів</w:t>
      </w:r>
      <w:r w:rsidRPr="004132E2">
        <w:rPr>
          <w:rFonts w:ascii="Times New Roman" w:hAnsi="Times New Roman"/>
          <w:b w:val="0"/>
          <w:strike/>
          <w:color w:val="FF0000"/>
          <w:sz w:val="28"/>
          <w:szCs w:val="28"/>
        </w:rPr>
        <w:t xml:space="preserve"> </w:t>
      </w:r>
      <w:r w:rsidRPr="004132E2">
        <w:rPr>
          <w:rFonts w:ascii="Times New Roman" w:hAnsi="Times New Roman"/>
          <w:b w:val="0"/>
          <w:sz w:val="28"/>
          <w:szCs w:val="28"/>
        </w:rPr>
        <w:t xml:space="preserve">щорічно можуть встановлюватися </w:t>
      </w:r>
      <w:r>
        <w:rPr>
          <w:rFonts w:ascii="Times New Roman" w:hAnsi="Times New Roman"/>
          <w:b w:val="0"/>
          <w:sz w:val="28"/>
          <w:szCs w:val="28"/>
        </w:rPr>
        <w:t xml:space="preserve">Баштанською </w:t>
      </w:r>
      <w:r w:rsidRPr="004132E2">
        <w:rPr>
          <w:rFonts w:ascii="Times New Roman" w:hAnsi="Times New Roman"/>
          <w:b w:val="0"/>
          <w:sz w:val="28"/>
          <w:szCs w:val="28"/>
        </w:rPr>
        <w:t>міською радою.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Комісі</w:t>
      </w:r>
      <w:r>
        <w:rPr>
          <w:rFonts w:ascii="Times New Roman" w:hAnsi="Times New Roman"/>
          <w:sz w:val="28"/>
          <w:szCs w:val="28"/>
        </w:rPr>
        <w:t>я</w:t>
      </w:r>
      <w:r w:rsidRPr="004132E2">
        <w:rPr>
          <w:rFonts w:ascii="Times New Roman" w:hAnsi="Times New Roman"/>
          <w:sz w:val="28"/>
          <w:szCs w:val="28"/>
        </w:rPr>
        <w:t xml:space="preserve"> з питань Бюджету участі</w:t>
      </w:r>
    </w:p>
    <w:p w:rsidR="00B4329E" w:rsidRPr="004132E2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>Для</w:t>
      </w:r>
      <w:r w:rsidRPr="004132E2">
        <w:rPr>
          <w:rFonts w:ascii="Times New Roman" w:hAnsi="Times New Roman"/>
          <w:sz w:val="28"/>
          <w:szCs w:val="28"/>
        </w:rPr>
        <w:t xml:space="preserve"> </w:t>
      </w:r>
      <w:r w:rsidRPr="004132E2">
        <w:rPr>
          <w:rFonts w:ascii="Times New Roman" w:hAnsi="Times New Roman"/>
          <w:b w:val="0"/>
          <w:sz w:val="28"/>
          <w:szCs w:val="28"/>
        </w:rPr>
        <w:t xml:space="preserve">організації, підготовки та виконання основних заходів та завдань щодо реалізації Бюджету участі у </w:t>
      </w:r>
      <w:r>
        <w:rPr>
          <w:rFonts w:ascii="Times New Roman" w:hAnsi="Times New Roman"/>
          <w:b w:val="0"/>
          <w:sz w:val="28"/>
          <w:szCs w:val="28"/>
        </w:rPr>
        <w:t xml:space="preserve">Баштанській ОТГ </w:t>
      </w:r>
      <w:r w:rsidRPr="004132E2">
        <w:rPr>
          <w:rFonts w:ascii="Times New Roman" w:hAnsi="Times New Roman"/>
          <w:b w:val="0"/>
          <w:sz w:val="28"/>
          <w:szCs w:val="28"/>
        </w:rPr>
        <w:t xml:space="preserve">виконавчий орган </w:t>
      </w:r>
      <w:r>
        <w:rPr>
          <w:rFonts w:ascii="Times New Roman" w:hAnsi="Times New Roman"/>
          <w:b w:val="0"/>
          <w:sz w:val="28"/>
          <w:szCs w:val="28"/>
        </w:rPr>
        <w:t>Баштанської м</w:t>
      </w:r>
      <w:r w:rsidRPr="004132E2">
        <w:rPr>
          <w:rFonts w:ascii="Times New Roman" w:hAnsi="Times New Roman"/>
          <w:b w:val="0"/>
          <w:sz w:val="28"/>
          <w:szCs w:val="28"/>
        </w:rPr>
        <w:t>іської ради своїм рішенням створює Комісі</w:t>
      </w:r>
      <w:r>
        <w:rPr>
          <w:rFonts w:ascii="Times New Roman" w:hAnsi="Times New Roman"/>
          <w:b w:val="0"/>
          <w:sz w:val="28"/>
          <w:szCs w:val="28"/>
        </w:rPr>
        <w:t>ю</w:t>
      </w:r>
      <w:r w:rsidRPr="004132E2">
        <w:rPr>
          <w:rFonts w:ascii="Times New Roman" w:hAnsi="Times New Roman"/>
          <w:b w:val="0"/>
          <w:sz w:val="28"/>
          <w:szCs w:val="28"/>
        </w:rPr>
        <w:t xml:space="preserve"> з питан</w:t>
      </w:r>
      <w:r>
        <w:rPr>
          <w:rFonts w:ascii="Times New Roman" w:hAnsi="Times New Roman"/>
          <w:b w:val="0"/>
          <w:sz w:val="28"/>
          <w:szCs w:val="28"/>
        </w:rPr>
        <w:t>ь Бюджету участі (далі – Комісія</w:t>
      </w:r>
      <w:r w:rsidRPr="004132E2">
        <w:rPr>
          <w:rFonts w:ascii="Times New Roman" w:hAnsi="Times New Roman"/>
          <w:b w:val="0"/>
          <w:sz w:val="28"/>
          <w:szCs w:val="28"/>
        </w:rPr>
        <w:t>).</w:t>
      </w:r>
      <w:r w:rsidRPr="00413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Склад комісії </w:t>
      </w:r>
      <w:r w:rsidRPr="004132E2">
        <w:rPr>
          <w:rFonts w:ascii="Times New Roman" w:hAnsi="Times New Roman"/>
          <w:b w:val="0"/>
          <w:sz w:val="28"/>
          <w:szCs w:val="28"/>
        </w:rPr>
        <w:t xml:space="preserve">щорічно визначається та затверджується  </w:t>
      </w:r>
      <w:r>
        <w:rPr>
          <w:rFonts w:ascii="Times New Roman" w:hAnsi="Times New Roman"/>
          <w:b w:val="0"/>
          <w:sz w:val="28"/>
          <w:szCs w:val="28"/>
        </w:rPr>
        <w:t xml:space="preserve">Баштанською </w:t>
      </w:r>
      <w:r w:rsidRPr="004132E2">
        <w:rPr>
          <w:rFonts w:ascii="Times New Roman" w:hAnsi="Times New Roman"/>
          <w:b w:val="0"/>
          <w:sz w:val="28"/>
          <w:szCs w:val="28"/>
        </w:rPr>
        <w:t>міською радою.</w:t>
      </w:r>
    </w:p>
    <w:p w:rsidR="00B4329E" w:rsidRPr="004132E2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 xml:space="preserve">До складу Комісії входять представники структурних підрозділів виконавчого комітету </w:t>
      </w:r>
      <w:r>
        <w:rPr>
          <w:rFonts w:ascii="Times New Roman" w:hAnsi="Times New Roman"/>
          <w:b w:val="0"/>
          <w:sz w:val="28"/>
          <w:szCs w:val="28"/>
        </w:rPr>
        <w:t xml:space="preserve">Баштанської </w:t>
      </w:r>
      <w:r w:rsidRPr="004132E2">
        <w:rPr>
          <w:rFonts w:ascii="Times New Roman" w:hAnsi="Times New Roman"/>
          <w:b w:val="0"/>
          <w:sz w:val="28"/>
          <w:szCs w:val="28"/>
        </w:rPr>
        <w:t>міської ради</w:t>
      </w:r>
      <w:r>
        <w:rPr>
          <w:rFonts w:ascii="Times New Roman" w:hAnsi="Times New Roman"/>
          <w:b w:val="0"/>
          <w:sz w:val="28"/>
          <w:szCs w:val="28"/>
        </w:rPr>
        <w:t xml:space="preserve">, депутати. Чисельність комісії не менше </w:t>
      </w:r>
      <w:r w:rsidRPr="00A44D1D">
        <w:rPr>
          <w:rFonts w:ascii="Times New Roman" w:hAnsi="Times New Roman"/>
          <w:b w:val="0"/>
          <w:sz w:val="28"/>
          <w:szCs w:val="28"/>
        </w:rPr>
        <w:t>6 осіб</w:t>
      </w:r>
      <w:r>
        <w:rPr>
          <w:rFonts w:ascii="Times New Roman" w:hAnsi="Times New Roman"/>
          <w:b w:val="0"/>
          <w:sz w:val="28"/>
          <w:szCs w:val="28"/>
        </w:rPr>
        <w:t>, з яких представництво однієї статі складає не менше 30%.</w:t>
      </w:r>
    </w:p>
    <w:p w:rsidR="00B4329E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>Основними завданнями Комісії є:</w:t>
      </w:r>
    </w:p>
    <w:p w:rsidR="00B4329E" w:rsidRPr="009829DA" w:rsidRDefault="00B4329E" w:rsidP="00B4329E">
      <w:pPr>
        <w:pStyle w:val="3"/>
        <w:keepNext w:val="0"/>
        <w:numPr>
          <w:ilvl w:val="2"/>
          <w:numId w:val="1"/>
        </w:numPr>
        <w:tabs>
          <w:tab w:val="left" w:pos="993"/>
        </w:tabs>
        <w:spacing w:before="0" w:after="120"/>
        <w:ind w:left="567" w:firstLine="36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9829DA">
        <w:rPr>
          <w:rFonts w:ascii="Times New Roman" w:hAnsi="Times New Roman"/>
          <w:b w:val="0"/>
          <w:color w:val="000000"/>
          <w:sz w:val="28"/>
          <w:szCs w:val="28"/>
        </w:rPr>
        <w:t>здійснення діяльності щодо загальної організації та супроводження Бюджету участі на усіх його етапах у межах території Баштанської ОТГ, яку Комісія охоплює своєю діяльністю, включаючи здійснення інформаційної, організаційної та метод</w:t>
      </w:r>
      <w:r>
        <w:rPr>
          <w:rFonts w:ascii="Times New Roman" w:hAnsi="Times New Roman"/>
          <w:b w:val="0"/>
          <w:color w:val="000000"/>
          <w:sz w:val="28"/>
          <w:szCs w:val="28"/>
        </w:rPr>
        <w:t>ологічної підтримки авторів проє</w:t>
      </w:r>
      <w:r w:rsidRPr="009829DA">
        <w:rPr>
          <w:rFonts w:ascii="Times New Roman" w:hAnsi="Times New Roman"/>
          <w:b w:val="0"/>
          <w:color w:val="000000"/>
          <w:sz w:val="28"/>
          <w:szCs w:val="28"/>
        </w:rPr>
        <w:t>ктів;</w:t>
      </w:r>
    </w:p>
    <w:p w:rsidR="00B4329E" w:rsidRPr="009829DA" w:rsidRDefault="00B4329E" w:rsidP="00B4329E">
      <w:pPr>
        <w:pStyle w:val="a5"/>
        <w:numPr>
          <w:ilvl w:val="2"/>
          <w:numId w:val="1"/>
        </w:numPr>
        <w:ind w:left="567" w:firstLine="0"/>
        <w:rPr>
          <w:rFonts w:ascii="Times New Roman" w:hAnsi="Times New Roman"/>
          <w:sz w:val="28"/>
          <w:szCs w:val="28"/>
        </w:rPr>
      </w:pPr>
      <w:r w:rsidRPr="009829DA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оведення оцінки і прийняття проє</w:t>
      </w:r>
      <w:r w:rsidRPr="009829DA">
        <w:rPr>
          <w:rFonts w:ascii="Times New Roman" w:hAnsi="Times New Roman"/>
          <w:sz w:val="28"/>
          <w:szCs w:val="28"/>
        </w:rPr>
        <w:t>ктів для голосування;</w:t>
      </w:r>
    </w:p>
    <w:p w:rsidR="00B4329E" w:rsidRPr="009829DA" w:rsidRDefault="00B4329E" w:rsidP="00B4329E">
      <w:pPr>
        <w:pStyle w:val="a5"/>
        <w:numPr>
          <w:ilvl w:val="2"/>
          <w:numId w:val="1"/>
        </w:numPr>
        <w:ind w:left="567" w:firstLine="0"/>
      </w:pPr>
      <w:r>
        <w:rPr>
          <w:rFonts w:ascii="Times New Roman" w:hAnsi="Times New Roman"/>
          <w:sz w:val="28"/>
          <w:szCs w:val="28"/>
        </w:rPr>
        <w:t>зняття проє</w:t>
      </w:r>
      <w:r w:rsidRPr="009829DA">
        <w:rPr>
          <w:rFonts w:ascii="Times New Roman" w:hAnsi="Times New Roman"/>
          <w:sz w:val="28"/>
          <w:szCs w:val="28"/>
        </w:rPr>
        <w:t xml:space="preserve">ктів з голосування </w:t>
      </w:r>
      <w:r>
        <w:rPr>
          <w:rFonts w:ascii="Times New Roman" w:hAnsi="Times New Roman"/>
          <w:sz w:val="28"/>
          <w:szCs w:val="28"/>
        </w:rPr>
        <w:t xml:space="preserve">або виключення із списку проєктів-переможців </w:t>
      </w:r>
      <w:r w:rsidRPr="009829DA">
        <w:rPr>
          <w:rFonts w:ascii="Times New Roman" w:hAnsi="Times New Roman"/>
          <w:sz w:val="28"/>
          <w:szCs w:val="28"/>
        </w:rPr>
        <w:t>у разі виявлення фальсифікації</w:t>
      </w:r>
      <w:r>
        <w:rPr>
          <w:rFonts w:ascii="Times New Roman" w:hAnsi="Times New Roman"/>
          <w:sz w:val="28"/>
          <w:szCs w:val="28"/>
        </w:rPr>
        <w:t xml:space="preserve"> голосів за нього</w:t>
      </w:r>
      <w:r w:rsidRPr="009829DA">
        <w:rPr>
          <w:rFonts w:ascii="Times New Roman" w:hAnsi="Times New Roman"/>
          <w:sz w:val="28"/>
          <w:szCs w:val="28"/>
        </w:rPr>
        <w:t>;</w:t>
      </w:r>
    </w:p>
    <w:p w:rsidR="00B4329E" w:rsidRPr="00D421BA" w:rsidRDefault="00B4329E" w:rsidP="00B4329E">
      <w:pPr>
        <w:pStyle w:val="a5"/>
        <w:numPr>
          <w:ilvl w:val="2"/>
          <w:numId w:val="1"/>
        </w:numPr>
        <w:ind w:left="567" w:firstLine="0"/>
      </w:pPr>
      <w:r w:rsidRPr="004132E2">
        <w:rPr>
          <w:rFonts w:ascii="Times New Roman" w:hAnsi="Times New Roman"/>
          <w:sz w:val="28"/>
          <w:szCs w:val="28"/>
        </w:rPr>
        <w:t>здійснення інших завдань, що випливають з мети створення Комісії</w:t>
      </w:r>
      <w:r>
        <w:rPr>
          <w:rFonts w:ascii="Times New Roman" w:hAnsi="Times New Roman"/>
          <w:sz w:val="28"/>
          <w:szCs w:val="28"/>
        </w:rPr>
        <w:t>.</w:t>
      </w:r>
    </w:p>
    <w:p w:rsidR="00B4329E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 xml:space="preserve">Головою і секретарем Комісії призначаються особи з числа членів Комісії, які є представниками структурних підрозділів виконавчого комітету </w:t>
      </w:r>
      <w:r>
        <w:rPr>
          <w:rFonts w:ascii="Times New Roman" w:hAnsi="Times New Roman"/>
          <w:b w:val="0"/>
          <w:sz w:val="28"/>
          <w:szCs w:val="28"/>
        </w:rPr>
        <w:t xml:space="preserve">Баштанської </w:t>
      </w:r>
      <w:r w:rsidRPr="004132E2">
        <w:rPr>
          <w:rFonts w:ascii="Times New Roman" w:hAnsi="Times New Roman"/>
          <w:b w:val="0"/>
          <w:sz w:val="28"/>
          <w:szCs w:val="28"/>
        </w:rPr>
        <w:t>міської ради</w:t>
      </w:r>
      <w:r>
        <w:rPr>
          <w:rFonts w:ascii="Times New Roman" w:hAnsi="Times New Roman"/>
          <w:b w:val="0"/>
          <w:sz w:val="28"/>
          <w:szCs w:val="28"/>
        </w:rPr>
        <w:t>.</w:t>
      </w:r>
      <w:r w:rsidRPr="004132E2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B4329E" w:rsidRPr="004132E2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>Формою роботи Комісії є її засідання, що відбуваються за потребо</w:t>
      </w:r>
      <w:r>
        <w:rPr>
          <w:rFonts w:ascii="Times New Roman" w:hAnsi="Times New Roman"/>
          <w:b w:val="0"/>
          <w:sz w:val="28"/>
          <w:szCs w:val="28"/>
        </w:rPr>
        <w:t>ю</w:t>
      </w:r>
      <w:r w:rsidRPr="004132E2">
        <w:rPr>
          <w:rFonts w:ascii="Times New Roman" w:hAnsi="Times New Roman"/>
          <w:b w:val="0"/>
          <w:sz w:val="28"/>
          <w:szCs w:val="28"/>
        </w:rPr>
        <w:t>.</w:t>
      </w:r>
    </w:p>
    <w:p w:rsidR="00B4329E" w:rsidRPr="00A44D1D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b w:val="0"/>
          <w:sz w:val="28"/>
          <w:szCs w:val="28"/>
        </w:rPr>
        <w:t xml:space="preserve">Рішення Комісії приймаються на її засіданнях шляхом прямого підрахунку голосів, готуються секретарем Комісії, затверджуються її </w:t>
      </w:r>
      <w:r w:rsidRPr="004132E2">
        <w:rPr>
          <w:rFonts w:ascii="Times New Roman" w:hAnsi="Times New Roman"/>
          <w:b w:val="0"/>
          <w:sz w:val="28"/>
          <w:szCs w:val="28"/>
        </w:rPr>
        <w:lastRenderedPageBreak/>
        <w:t xml:space="preserve">головою і підписуються усіма учасниками засідання. Засідання вважається </w:t>
      </w:r>
      <w:r w:rsidRPr="00A44D1D">
        <w:rPr>
          <w:rFonts w:ascii="Times New Roman" w:hAnsi="Times New Roman"/>
          <w:b w:val="0"/>
          <w:sz w:val="28"/>
          <w:szCs w:val="28"/>
        </w:rPr>
        <w:t xml:space="preserve">правомочним, якщо на ньому присутні більша половина членів Комісії.  </w:t>
      </w:r>
    </w:p>
    <w:p w:rsidR="00B4329E" w:rsidRPr="00A44D1D" w:rsidRDefault="00B4329E" w:rsidP="00B4329E">
      <w:pPr>
        <w:pStyle w:val="3"/>
        <w:keepNext w:val="0"/>
        <w:numPr>
          <w:ilvl w:val="1"/>
          <w:numId w:val="1"/>
        </w:numPr>
        <w:tabs>
          <w:tab w:val="left" w:pos="1134"/>
        </w:tabs>
        <w:spacing w:before="0" w:after="120"/>
        <w:ind w:left="0" w:firstLine="414"/>
        <w:jc w:val="both"/>
        <w:rPr>
          <w:rFonts w:ascii="Times New Roman" w:hAnsi="Times New Roman"/>
          <w:b w:val="0"/>
          <w:sz w:val="28"/>
          <w:szCs w:val="28"/>
        </w:rPr>
      </w:pPr>
      <w:r w:rsidRPr="00A44D1D">
        <w:rPr>
          <w:rFonts w:ascii="Times New Roman" w:hAnsi="Times New Roman"/>
          <w:b w:val="0"/>
          <w:sz w:val="28"/>
          <w:szCs w:val="28"/>
        </w:rPr>
        <w:t>Секретар Комісії є відповідальною особою по роботі з електронною системою.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Пункти супроводу Бюджету участі</w:t>
      </w:r>
    </w:p>
    <w:p w:rsidR="00B4329E" w:rsidRPr="00AD7B1C" w:rsidRDefault="00B4329E" w:rsidP="00B4329E">
      <w:pPr>
        <w:pStyle w:val="ListParagraph"/>
        <w:numPr>
          <w:ilvl w:val="1"/>
          <w:numId w:val="1"/>
        </w:numPr>
        <w:spacing w:after="12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AD7B1C">
        <w:rPr>
          <w:rFonts w:ascii="Times New Roman" w:hAnsi="Times New Roman"/>
          <w:sz w:val="28"/>
          <w:szCs w:val="28"/>
        </w:rPr>
        <w:t>Інформація щодо визначених пунктів супроводу, місце їх розташування та графік роботи оприлюднюється на офіційному сайті Баштанської міської ради протягом трьох робочих днів з дати затвердження міською радою параметрів Бюджету участі.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Пункти супроводу Бюджету участі виконують такі завдання:</w:t>
      </w:r>
    </w:p>
    <w:p w:rsidR="00B4329E" w:rsidRPr="004132E2" w:rsidRDefault="00B4329E" w:rsidP="00B4329E">
      <w:pPr>
        <w:pStyle w:val="ListParagraph"/>
        <w:numPr>
          <w:ilvl w:val="0"/>
          <w:numId w:val="6"/>
        </w:numPr>
        <w:tabs>
          <w:tab w:val="left" w:pos="426"/>
        </w:tabs>
        <w:spacing w:after="12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інформаційний та методичний супровід учасників процесу;</w:t>
      </w:r>
    </w:p>
    <w:p w:rsidR="00B4329E" w:rsidRPr="004132E2" w:rsidRDefault="00B4329E" w:rsidP="00B4329E">
      <w:pPr>
        <w:pStyle w:val="ListParagraph"/>
        <w:numPr>
          <w:ilvl w:val="0"/>
          <w:numId w:val="6"/>
        </w:numPr>
        <w:tabs>
          <w:tab w:val="left" w:pos="426"/>
        </w:tabs>
        <w:spacing w:after="120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видача бланків проє</w:t>
      </w:r>
      <w:r w:rsidRPr="004132E2">
        <w:rPr>
          <w:rFonts w:ascii="Times New Roman" w:hAnsi="Times New Roman"/>
          <w:sz w:val="28"/>
          <w:szCs w:val="28"/>
        </w:rPr>
        <w:t>ктів;</w:t>
      </w:r>
    </w:p>
    <w:p w:rsidR="00B4329E" w:rsidRPr="00B322F1" w:rsidRDefault="00B4329E" w:rsidP="00B4329E">
      <w:pPr>
        <w:pStyle w:val="ListParagraph"/>
        <w:numPr>
          <w:ilvl w:val="0"/>
          <w:numId w:val="6"/>
        </w:numPr>
        <w:tabs>
          <w:tab w:val="left" w:pos="426"/>
        </w:tabs>
        <w:spacing w:after="120"/>
        <w:ind w:left="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322F1">
        <w:rPr>
          <w:rFonts w:ascii="Times New Roman" w:hAnsi="Times New Roman"/>
          <w:color w:val="000000"/>
          <w:sz w:val="28"/>
          <w:szCs w:val="28"/>
        </w:rPr>
        <w:t>прийняття проєктів у паперовому вигляді;</w:t>
      </w:r>
    </w:p>
    <w:p w:rsidR="00B4329E" w:rsidRPr="004132E2" w:rsidRDefault="00B4329E" w:rsidP="00B4329E">
      <w:pPr>
        <w:pStyle w:val="ListParagraph"/>
        <w:numPr>
          <w:ilvl w:val="0"/>
          <w:numId w:val="6"/>
        </w:numPr>
        <w:tabs>
          <w:tab w:val="left" w:pos="426"/>
        </w:tabs>
        <w:spacing w:after="12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ознайо</w:t>
      </w:r>
      <w:r>
        <w:rPr>
          <w:rFonts w:ascii="Times New Roman" w:hAnsi="Times New Roman"/>
          <w:sz w:val="28"/>
          <w:szCs w:val="28"/>
        </w:rPr>
        <w:t>млення мешканців із списком проє</w:t>
      </w:r>
      <w:r w:rsidRPr="004132E2">
        <w:rPr>
          <w:rFonts w:ascii="Times New Roman" w:hAnsi="Times New Roman"/>
          <w:sz w:val="28"/>
          <w:szCs w:val="28"/>
        </w:rPr>
        <w:t>ктів, які прийняті для голосування;</w:t>
      </w:r>
    </w:p>
    <w:p w:rsidR="00B4329E" w:rsidRPr="004132E2" w:rsidRDefault="00B4329E" w:rsidP="00B4329E">
      <w:pPr>
        <w:pStyle w:val="ListParagraph"/>
        <w:numPr>
          <w:ilvl w:val="0"/>
          <w:numId w:val="6"/>
        </w:numPr>
        <w:tabs>
          <w:tab w:val="left" w:pos="426"/>
        </w:tabs>
        <w:spacing w:after="12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забезпечення процесу голосування у друкованому вигляді;</w:t>
      </w:r>
    </w:p>
    <w:p w:rsidR="00B4329E" w:rsidRPr="004132E2" w:rsidRDefault="00B4329E" w:rsidP="00B4329E">
      <w:pPr>
        <w:pStyle w:val="ListParagraph"/>
        <w:numPr>
          <w:ilvl w:val="0"/>
          <w:numId w:val="6"/>
        </w:numPr>
        <w:tabs>
          <w:tab w:val="left" w:pos="426"/>
        </w:tabs>
        <w:spacing w:after="120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внесення у електронну систему інформації із </w:t>
      </w:r>
      <w:r w:rsidRPr="005250E7">
        <w:rPr>
          <w:rFonts w:ascii="Times New Roman" w:hAnsi="Times New Roman"/>
          <w:color w:val="000000" w:themeColor="text1"/>
          <w:sz w:val="28"/>
          <w:szCs w:val="28"/>
        </w:rPr>
        <w:t xml:space="preserve">бюлетенів </w:t>
      </w:r>
      <w:r w:rsidRPr="004132E2">
        <w:rPr>
          <w:rFonts w:ascii="Times New Roman" w:hAnsi="Times New Roman"/>
          <w:sz w:val="28"/>
          <w:szCs w:val="28"/>
        </w:rPr>
        <w:t>голосування, поданих в друкованому вигляді.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Інформаційна кампанія </w:t>
      </w:r>
    </w:p>
    <w:p w:rsidR="00B4329E" w:rsidRPr="009C1F71" w:rsidRDefault="00B4329E" w:rsidP="00B4329E">
      <w:pPr>
        <w:pStyle w:val="ListParagraph"/>
        <w:numPr>
          <w:ilvl w:val="1"/>
          <w:numId w:val="8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 xml:space="preserve">Інформаційна кампанія проводиться на усіх етапах Бюджету участі відповідними структурними підрозділами виконавчого органу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9C1F71">
        <w:rPr>
          <w:rFonts w:ascii="Times New Roman" w:hAnsi="Times New Roman"/>
          <w:sz w:val="28"/>
          <w:szCs w:val="28"/>
        </w:rPr>
        <w:t>міської ради.</w:t>
      </w:r>
    </w:p>
    <w:p w:rsidR="00B4329E" w:rsidRPr="004132E2" w:rsidRDefault="00B4329E" w:rsidP="00B4329E">
      <w:pPr>
        <w:pStyle w:val="ListParagraph"/>
        <w:numPr>
          <w:ilvl w:val="1"/>
          <w:numId w:val="8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Інформаційна кампанія передбачає:  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- ознайомлення мешканців з основними процедурами та принципами Бюджету участі, а також заохочення мешканц</w:t>
      </w:r>
      <w:r>
        <w:rPr>
          <w:rFonts w:ascii="Times New Roman" w:hAnsi="Times New Roman"/>
          <w:sz w:val="28"/>
          <w:szCs w:val="28"/>
        </w:rPr>
        <w:t>ів до підготовки та подання проє</w:t>
      </w:r>
      <w:r w:rsidRPr="004132E2">
        <w:rPr>
          <w:rFonts w:ascii="Times New Roman" w:hAnsi="Times New Roman"/>
          <w:sz w:val="28"/>
          <w:szCs w:val="28"/>
        </w:rPr>
        <w:t xml:space="preserve">ктів; 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- інформування про етапи Бюджету участі, основні події у рамках Бюджету участі та їх терміни;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- інформування щодо визначених пунктів супроводу Бюджету участі, місця їх розташування та графіку роботи;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представлення проє</w:t>
      </w:r>
      <w:r w:rsidRPr="004132E2">
        <w:rPr>
          <w:rFonts w:ascii="Times New Roman" w:hAnsi="Times New Roman"/>
          <w:sz w:val="28"/>
          <w:szCs w:val="28"/>
        </w:rPr>
        <w:t xml:space="preserve">ктів-переможців, прийнятих для голосування, та заохочення мешканців до участі у голосуванні;  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- поширення інформації стосовно ходу та р</w:t>
      </w:r>
      <w:r>
        <w:rPr>
          <w:rFonts w:ascii="Times New Roman" w:hAnsi="Times New Roman"/>
          <w:sz w:val="28"/>
          <w:szCs w:val="28"/>
        </w:rPr>
        <w:t>езультатів реалізації проє</w:t>
      </w:r>
      <w:r w:rsidRPr="004132E2">
        <w:rPr>
          <w:rFonts w:ascii="Times New Roman" w:hAnsi="Times New Roman"/>
          <w:sz w:val="28"/>
          <w:szCs w:val="28"/>
        </w:rPr>
        <w:t>ктів;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- співпраця з неурядовими організаціями з питань популяризації Бюджету участі та участі у інформаційній кампанії;</w:t>
      </w:r>
    </w:p>
    <w:p w:rsidR="00B4329E" w:rsidRPr="004132E2" w:rsidRDefault="00B4329E" w:rsidP="00B4329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after="120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- інші інформаційні заходи (за потребою).</w:t>
      </w:r>
    </w:p>
    <w:p w:rsidR="00B4329E" w:rsidRPr="00AD7B1C" w:rsidRDefault="00B4329E" w:rsidP="00B4329E">
      <w:pPr>
        <w:spacing w:after="120"/>
        <w:jc w:val="both"/>
        <w:rPr>
          <w:sz w:val="28"/>
          <w:szCs w:val="28"/>
        </w:rPr>
      </w:pPr>
    </w:p>
    <w:p w:rsidR="00B4329E" w:rsidRPr="009C1F71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Елек</w:t>
      </w:r>
      <w:r>
        <w:rPr>
          <w:rFonts w:ascii="Times New Roman" w:hAnsi="Times New Roman"/>
          <w:sz w:val="28"/>
          <w:szCs w:val="28"/>
        </w:rPr>
        <w:t>тронна система «Громадський проє</w:t>
      </w:r>
      <w:r w:rsidRPr="009C1F71">
        <w:rPr>
          <w:rFonts w:ascii="Times New Roman" w:hAnsi="Times New Roman"/>
          <w:sz w:val="28"/>
          <w:szCs w:val="28"/>
        </w:rPr>
        <w:t xml:space="preserve">кт» 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lastRenderedPageBreak/>
        <w:t>Еле</w:t>
      </w:r>
      <w:bookmarkStart w:id="3" w:name="_GoBack"/>
      <w:bookmarkEnd w:id="3"/>
      <w:r w:rsidRPr="009C1F71">
        <w:rPr>
          <w:rFonts w:ascii="Times New Roman" w:hAnsi="Times New Roman"/>
          <w:sz w:val="28"/>
          <w:szCs w:val="28"/>
        </w:rPr>
        <w:t xml:space="preserve">ктронна система створюється для забезпечення автоматизації усіх етапів Бюджету участі і розміщується на офіційному веб-сайті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9C1F71">
        <w:rPr>
          <w:rFonts w:ascii="Times New Roman" w:hAnsi="Times New Roman"/>
          <w:sz w:val="28"/>
          <w:szCs w:val="28"/>
        </w:rPr>
        <w:t xml:space="preserve">міської </w:t>
      </w:r>
      <w:r>
        <w:rPr>
          <w:rFonts w:ascii="Times New Roman" w:hAnsi="Times New Roman"/>
          <w:sz w:val="28"/>
          <w:szCs w:val="28"/>
        </w:rPr>
        <w:t>ради у рубриці «ГРОМАДСЬКИЙ ПРОЄ</w:t>
      </w:r>
      <w:r w:rsidRPr="009C1F71">
        <w:rPr>
          <w:rFonts w:ascii="Times New Roman" w:hAnsi="Times New Roman"/>
          <w:sz w:val="28"/>
          <w:szCs w:val="28"/>
        </w:rPr>
        <w:t>КТ».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Відповідальним за супроводження функціонування електронної системи, включаючи розміщення посібників для її корист</w:t>
      </w:r>
      <w:r>
        <w:rPr>
          <w:rFonts w:ascii="Times New Roman" w:hAnsi="Times New Roman"/>
          <w:sz w:val="28"/>
          <w:szCs w:val="28"/>
        </w:rPr>
        <w:t>увачів, управління поданими проє</w:t>
      </w:r>
      <w:r w:rsidRPr="009C1F71">
        <w:rPr>
          <w:rFonts w:ascii="Times New Roman" w:hAnsi="Times New Roman"/>
          <w:sz w:val="28"/>
          <w:szCs w:val="28"/>
        </w:rPr>
        <w:t xml:space="preserve">ктами, внесення голосів поданих у вигляді паперових бланків, налаштування параметрів Бюджету участі на відповідний рік та управління іншим контентом системи є визначений у встановленому порядку відповідний структурний підрозділ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9C1F71">
        <w:rPr>
          <w:rFonts w:ascii="Times New Roman" w:hAnsi="Times New Roman"/>
          <w:sz w:val="28"/>
          <w:szCs w:val="28"/>
        </w:rPr>
        <w:t>міської ради (далі – відповідальний структурний підрозділ).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Електронна система є загальнодоступною та містить можливість створення</w:t>
      </w:r>
      <w:r>
        <w:rPr>
          <w:rFonts w:ascii="Times New Roman" w:hAnsi="Times New Roman"/>
          <w:sz w:val="28"/>
          <w:szCs w:val="28"/>
        </w:rPr>
        <w:t xml:space="preserve"> власних кабінетів авторами проє</w:t>
      </w:r>
      <w:r w:rsidRPr="004132E2">
        <w:rPr>
          <w:rFonts w:ascii="Times New Roman" w:hAnsi="Times New Roman"/>
          <w:sz w:val="28"/>
          <w:szCs w:val="28"/>
        </w:rPr>
        <w:t xml:space="preserve">ктів. </w:t>
      </w:r>
    </w:p>
    <w:p w:rsidR="00B4329E" w:rsidRPr="00F329D1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329D1">
        <w:rPr>
          <w:rFonts w:ascii="Times New Roman" w:hAnsi="Times New Roman"/>
          <w:color w:val="000000"/>
          <w:sz w:val="28"/>
          <w:szCs w:val="28"/>
        </w:rPr>
        <w:t>Для створення кабінету та подачі проектів автор проєкту здійснює реєстрацію в електронній системі за допомогою авторизації через електронну пошту, внесення серії і номеру паспорта та завантаження його скан-копії (паспорту або п</w:t>
      </w:r>
      <w:r>
        <w:rPr>
          <w:rFonts w:ascii="Times New Roman" w:hAnsi="Times New Roman"/>
          <w:color w:val="000000"/>
          <w:sz w:val="28"/>
          <w:szCs w:val="28"/>
        </w:rPr>
        <w:t xml:space="preserve">освідки на постійне проживання) або за допомогою авторизації через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BankID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Електронна система дозволяє відслідковувати статуси розгляду</w:t>
      </w:r>
      <w:r>
        <w:rPr>
          <w:rFonts w:ascii="Times New Roman" w:hAnsi="Times New Roman"/>
          <w:sz w:val="28"/>
          <w:szCs w:val="28"/>
        </w:rPr>
        <w:t>, голосування та реалізації проє</w:t>
      </w:r>
      <w:r w:rsidRPr="004132E2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ів на сторінках відповідних проє</w:t>
      </w:r>
      <w:r w:rsidRPr="004132E2">
        <w:rPr>
          <w:rFonts w:ascii="Times New Roman" w:hAnsi="Times New Roman"/>
          <w:sz w:val="28"/>
          <w:szCs w:val="28"/>
        </w:rPr>
        <w:t>ктів.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Електронна система д</w:t>
      </w:r>
      <w:r>
        <w:rPr>
          <w:rFonts w:ascii="Times New Roman" w:hAnsi="Times New Roman"/>
          <w:sz w:val="28"/>
          <w:szCs w:val="28"/>
        </w:rPr>
        <w:t>озволяє повідомляти авторів проє</w:t>
      </w:r>
      <w:r w:rsidRPr="004132E2">
        <w:rPr>
          <w:rFonts w:ascii="Times New Roman" w:hAnsi="Times New Roman"/>
          <w:sz w:val="28"/>
          <w:szCs w:val="28"/>
        </w:rPr>
        <w:t xml:space="preserve">ктів про будь-які зміни, пов’язані з розглядом </w:t>
      </w:r>
      <w:r>
        <w:rPr>
          <w:rFonts w:ascii="Times New Roman" w:hAnsi="Times New Roman"/>
          <w:sz w:val="28"/>
          <w:szCs w:val="28"/>
        </w:rPr>
        <w:t>та реалізацією поданих ними проє</w:t>
      </w:r>
      <w:r w:rsidRPr="004132E2">
        <w:rPr>
          <w:rFonts w:ascii="Times New Roman" w:hAnsi="Times New Roman"/>
          <w:sz w:val="28"/>
          <w:szCs w:val="28"/>
        </w:rPr>
        <w:t>ктів по електронній пошті.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Електронна система дозволяє автоматично визначати переможців конкурсу на підставі автоматичного підрахунку голосів.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Електронна система дозволяє звітува</w:t>
      </w:r>
      <w:r>
        <w:rPr>
          <w:rFonts w:ascii="Times New Roman" w:hAnsi="Times New Roman"/>
          <w:sz w:val="28"/>
          <w:szCs w:val="28"/>
        </w:rPr>
        <w:t>ти про розгляд і реалізацію проє</w:t>
      </w:r>
      <w:r w:rsidRPr="004132E2">
        <w:rPr>
          <w:rFonts w:ascii="Times New Roman" w:hAnsi="Times New Roman"/>
          <w:sz w:val="28"/>
          <w:szCs w:val="28"/>
        </w:rPr>
        <w:t xml:space="preserve">ктів відповідними департаментами виконавчого органу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4132E2">
        <w:rPr>
          <w:rFonts w:ascii="Times New Roman" w:hAnsi="Times New Roman"/>
          <w:sz w:val="28"/>
          <w:szCs w:val="28"/>
        </w:rPr>
        <w:t>міської ради.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Порядок підг</w:t>
      </w:r>
      <w:r>
        <w:rPr>
          <w:rFonts w:ascii="Times New Roman" w:hAnsi="Times New Roman"/>
          <w:sz w:val="28"/>
          <w:szCs w:val="28"/>
        </w:rPr>
        <w:t>отовки проє</w:t>
      </w:r>
      <w:r w:rsidRPr="004132E2">
        <w:rPr>
          <w:rFonts w:ascii="Times New Roman" w:hAnsi="Times New Roman"/>
          <w:sz w:val="28"/>
          <w:szCs w:val="28"/>
        </w:rPr>
        <w:t>ктів</w:t>
      </w:r>
    </w:p>
    <w:p w:rsidR="00B4329E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Проє</w:t>
      </w:r>
      <w:r w:rsidRPr="004132E2">
        <w:rPr>
          <w:rFonts w:ascii="Times New Roman" w:hAnsi="Times New Roman"/>
          <w:sz w:val="28"/>
          <w:szCs w:val="28"/>
        </w:rPr>
        <w:t xml:space="preserve">кт розробляється автором за формою згідно </w:t>
      </w:r>
      <w:r w:rsidRPr="005250E7">
        <w:rPr>
          <w:rFonts w:ascii="Times New Roman" w:hAnsi="Times New Roman"/>
          <w:color w:val="000000" w:themeColor="text1"/>
          <w:sz w:val="28"/>
          <w:szCs w:val="28"/>
        </w:rPr>
        <w:t xml:space="preserve">з додатком 1 </w:t>
      </w:r>
      <w:r w:rsidRPr="004132E2">
        <w:rPr>
          <w:rFonts w:ascii="Times New Roman" w:hAnsi="Times New Roman"/>
          <w:sz w:val="28"/>
          <w:szCs w:val="28"/>
        </w:rPr>
        <w:t xml:space="preserve">до цього Положення.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Проєкт повинен мати креативний, загальнокорисний характер для мешканців громади в цілому або для мешканців територіального органу.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 проє</w:t>
      </w:r>
      <w:r w:rsidRPr="004132E2">
        <w:rPr>
          <w:rFonts w:ascii="Times New Roman" w:hAnsi="Times New Roman"/>
          <w:sz w:val="28"/>
          <w:szCs w:val="28"/>
        </w:rPr>
        <w:t>кту повинна бути викладена лаконічно, в межах одного речення. Оригінальні назви не повинні суперечити їх основній меті.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заходів з виконання Проє</w:t>
      </w:r>
      <w:r w:rsidRPr="004132E2">
        <w:rPr>
          <w:rFonts w:ascii="Times New Roman" w:hAnsi="Times New Roman"/>
          <w:sz w:val="28"/>
          <w:szCs w:val="28"/>
        </w:rPr>
        <w:t>кту повинен в</w:t>
      </w:r>
      <w:r>
        <w:rPr>
          <w:rFonts w:ascii="Times New Roman" w:hAnsi="Times New Roman"/>
          <w:sz w:val="28"/>
          <w:szCs w:val="28"/>
        </w:rPr>
        <w:t>ідображати  етапи виконання проє</w:t>
      </w:r>
      <w:r w:rsidRPr="004132E2">
        <w:rPr>
          <w:rFonts w:ascii="Times New Roman" w:hAnsi="Times New Roman"/>
          <w:sz w:val="28"/>
          <w:szCs w:val="28"/>
        </w:rPr>
        <w:t>кту, зокрема закупівлю товарів (виконання робіт, надання послуг) (у залежності ві</w:t>
      </w:r>
      <w:r>
        <w:rPr>
          <w:rFonts w:ascii="Times New Roman" w:hAnsi="Times New Roman"/>
          <w:sz w:val="28"/>
          <w:szCs w:val="28"/>
        </w:rPr>
        <w:t>д потреб проє</w:t>
      </w:r>
      <w:r w:rsidRPr="004132E2">
        <w:rPr>
          <w:rFonts w:ascii="Times New Roman" w:hAnsi="Times New Roman"/>
          <w:sz w:val="28"/>
          <w:szCs w:val="28"/>
        </w:rPr>
        <w:t>кту).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Розрахунки, креслення, щ</w:t>
      </w:r>
      <w:r>
        <w:rPr>
          <w:rFonts w:ascii="Times New Roman" w:hAnsi="Times New Roman"/>
          <w:sz w:val="28"/>
          <w:szCs w:val="28"/>
        </w:rPr>
        <w:t>о розкривають сутність цілі проє</w:t>
      </w:r>
      <w:r w:rsidRPr="004132E2">
        <w:rPr>
          <w:rFonts w:ascii="Times New Roman" w:hAnsi="Times New Roman"/>
          <w:sz w:val="28"/>
          <w:szCs w:val="28"/>
        </w:rPr>
        <w:t>кту та можливість його практичної реалі</w:t>
      </w:r>
      <w:r>
        <w:rPr>
          <w:rFonts w:ascii="Times New Roman" w:hAnsi="Times New Roman"/>
          <w:sz w:val="28"/>
          <w:szCs w:val="28"/>
        </w:rPr>
        <w:t>зації, додаються автором до проє</w:t>
      </w:r>
      <w:r w:rsidRPr="004132E2">
        <w:rPr>
          <w:rFonts w:ascii="Times New Roman" w:hAnsi="Times New Roman"/>
          <w:sz w:val="28"/>
          <w:szCs w:val="28"/>
        </w:rPr>
        <w:t xml:space="preserve">кту, </w:t>
      </w:r>
      <w:r>
        <w:rPr>
          <w:rFonts w:ascii="Times New Roman" w:hAnsi="Times New Roman"/>
          <w:sz w:val="28"/>
          <w:szCs w:val="28"/>
        </w:rPr>
        <w:t>про що зазначається у формі проє</w:t>
      </w:r>
      <w:r w:rsidRPr="004132E2">
        <w:rPr>
          <w:rFonts w:ascii="Times New Roman" w:hAnsi="Times New Roman"/>
          <w:sz w:val="28"/>
          <w:szCs w:val="28"/>
        </w:rPr>
        <w:t xml:space="preserve">кту (назва додатку та кількість сторінок).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підготовці проє</w:t>
      </w:r>
      <w:r w:rsidRPr="004132E2">
        <w:rPr>
          <w:rFonts w:ascii="Times New Roman" w:hAnsi="Times New Roman"/>
          <w:sz w:val="28"/>
          <w:szCs w:val="28"/>
        </w:rPr>
        <w:t>кту автор забезпечує його відповідність таким вимогам: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проє</w:t>
      </w:r>
      <w:r w:rsidRPr="004132E2">
        <w:rPr>
          <w:rFonts w:ascii="Times New Roman" w:hAnsi="Times New Roman"/>
          <w:bCs/>
          <w:sz w:val="28"/>
          <w:szCs w:val="28"/>
        </w:rPr>
        <w:t>кт відповідає нормам законодавства;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усі обов'язкові поля форми, наведеної </w:t>
      </w:r>
      <w:r w:rsidRPr="005250E7">
        <w:rPr>
          <w:rFonts w:ascii="Times New Roman" w:hAnsi="Times New Roman"/>
          <w:color w:val="000000" w:themeColor="text1"/>
          <w:sz w:val="28"/>
          <w:szCs w:val="28"/>
        </w:rPr>
        <w:t>у додатку 1</w:t>
      </w:r>
      <w:r w:rsidRPr="004132E2">
        <w:rPr>
          <w:rFonts w:ascii="Times New Roman" w:hAnsi="Times New Roman"/>
          <w:sz w:val="28"/>
          <w:szCs w:val="28"/>
        </w:rPr>
        <w:t xml:space="preserve"> до цього Положення, заповнені;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проє</w:t>
      </w:r>
      <w:r w:rsidRPr="004132E2">
        <w:rPr>
          <w:rFonts w:ascii="Times New Roman" w:hAnsi="Times New Roman"/>
          <w:sz w:val="28"/>
          <w:szCs w:val="28"/>
        </w:rPr>
        <w:t xml:space="preserve">кт належить до одного з </w:t>
      </w:r>
      <w:r w:rsidRPr="00F329D1">
        <w:rPr>
          <w:rFonts w:ascii="Times New Roman" w:hAnsi="Times New Roman"/>
          <w:color w:val="000000"/>
          <w:sz w:val="28"/>
          <w:szCs w:val="28"/>
        </w:rPr>
        <w:t xml:space="preserve">типів </w:t>
      </w:r>
      <w:r>
        <w:rPr>
          <w:rFonts w:ascii="Times New Roman" w:hAnsi="Times New Roman"/>
          <w:sz w:val="28"/>
          <w:szCs w:val="28"/>
        </w:rPr>
        <w:t>проє</w:t>
      </w:r>
      <w:r w:rsidRPr="004132E2">
        <w:rPr>
          <w:rFonts w:ascii="Times New Roman" w:hAnsi="Times New Roman"/>
          <w:sz w:val="28"/>
          <w:szCs w:val="28"/>
        </w:rPr>
        <w:t xml:space="preserve">ктів, затверджених </w:t>
      </w:r>
      <w:r>
        <w:rPr>
          <w:rFonts w:ascii="Times New Roman" w:hAnsi="Times New Roman"/>
          <w:sz w:val="28"/>
          <w:szCs w:val="28"/>
        </w:rPr>
        <w:t xml:space="preserve">Баштанською </w:t>
      </w:r>
      <w:r w:rsidRPr="004132E2">
        <w:rPr>
          <w:rFonts w:ascii="Times New Roman" w:hAnsi="Times New Roman"/>
          <w:sz w:val="28"/>
          <w:szCs w:val="28"/>
        </w:rPr>
        <w:t xml:space="preserve">міською радою; 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питання реалізації проє</w:t>
      </w:r>
      <w:r w:rsidRPr="004132E2">
        <w:rPr>
          <w:rFonts w:ascii="Times New Roman" w:hAnsi="Times New Roman"/>
          <w:sz w:val="28"/>
          <w:szCs w:val="28"/>
        </w:rPr>
        <w:t xml:space="preserve">кту знаходиться в межах компетенції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4132E2">
        <w:rPr>
          <w:rFonts w:ascii="Times New Roman" w:hAnsi="Times New Roman"/>
          <w:sz w:val="28"/>
          <w:szCs w:val="28"/>
        </w:rPr>
        <w:t>міської ради;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trike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реалізація проє</w:t>
      </w:r>
      <w:r w:rsidRPr="004132E2">
        <w:rPr>
          <w:rFonts w:ascii="Times New Roman" w:hAnsi="Times New Roman"/>
          <w:spacing w:val="-2"/>
          <w:sz w:val="28"/>
          <w:szCs w:val="28"/>
        </w:rPr>
        <w:t>кту планується на землях, які належать на праві кому</w:t>
      </w:r>
      <w:r>
        <w:rPr>
          <w:rFonts w:ascii="Times New Roman" w:hAnsi="Times New Roman"/>
          <w:spacing w:val="-2"/>
          <w:sz w:val="28"/>
          <w:szCs w:val="28"/>
        </w:rPr>
        <w:t>нальної власності територіальній</w:t>
      </w:r>
      <w:r w:rsidRPr="004132E2">
        <w:rPr>
          <w:rFonts w:ascii="Times New Roman" w:hAnsi="Times New Roman"/>
          <w:spacing w:val="-2"/>
          <w:sz w:val="28"/>
          <w:szCs w:val="28"/>
        </w:rPr>
        <w:t xml:space="preserve"> громад</w:t>
      </w:r>
      <w:r>
        <w:rPr>
          <w:rFonts w:ascii="Times New Roman" w:hAnsi="Times New Roman"/>
          <w:spacing w:val="-2"/>
          <w:sz w:val="28"/>
          <w:szCs w:val="28"/>
        </w:rPr>
        <w:t>і</w:t>
      </w:r>
      <w:r w:rsidRPr="004132E2">
        <w:rPr>
          <w:rFonts w:ascii="Times New Roman" w:hAnsi="Times New Roman"/>
          <w:spacing w:val="-2"/>
          <w:sz w:val="28"/>
          <w:szCs w:val="28"/>
        </w:rPr>
        <w:t>, на території будівель (приміщень) загального користування та об’єктів соціально-культурної сфери комунальної форми власності та відповідати затвердженій містобудівній документації;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spacing w:after="120"/>
        <w:ind w:left="1134" w:hanging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термін реалізації проє</w:t>
      </w:r>
      <w:r w:rsidRPr="004132E2">
        <w:rPr>
          <w:rFonts w:ascii="Times New Roman" w:hAnsi="Times New Roman"/>
          <w:sz w:val="28"/>
          <w:szCs w:val="28"/>
        </w:rPr>
        <w:t>кту не перевищує встановлену максимальну тривалість реалізації;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реалізація проє</w:t>
      </w:r>
      <w:r w:rsidRPr="004132E2">
        <w:rPr>
          <w:rFonts w:ascii="Times New Roman" w:hAnsi="Times New Roman"/>
          <w:sz w:val="28"/>
          <w:szCs w:val="28"/>
        </w:rPr>
        <w:t>кту не порушує прав інших осіб;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реал</w:t>
      </w:r>
      <w:r>
        <w:rPr>
          <w:rFonts w:ascii="Times New Roman" w:hAnsi="Times New Roman"/>
          <w:sz w:val="28"/>
          <w:szCs w:val="28"/>
        </w:rPr>
        <w:t>ізація проє</w:t>
      </w:r>
      <w:r w:rsidRPr="004132E2">
        <w:rPr>
          <w:rFonts w:ascii="Times New Roman" w:hAnsi="Times New Roman"/>
          <w:sz w:val="28"/>
          <w:szCs w:val="28"/>
        </w:rPr>
        <w:t>кту не порушує прав інтелектуальної власності;</w:t>
      </w:r>
    </w:p>
    <w:p w:rsidR="00B4329E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проє</w:t>
      </w:r>
      <w:r w:rsidRPr="004132E2">
        <w:rPr>
          <w:rFonts w:ascii="Times New Roman" w:hAnsi="Times New Roman"/>
          <w:sz w:val="28"/>
          <w:szCs w:val="28"/>
        </w:rPr>
        <w:t>кту, розрахований автором, включає усі витрати, пов’язані з: розробкою проектної документації; закупівлею сировини, матеріалів, комплектуючих; оплатою стороннім підрядникам послуг логістики (доставка, зберігання); оплатою праці виконавців; інформуванням жителів про реалізаці</w:t>
      </w:r>
      <w:r>
        <w:rPr>
          <w:rFonts w:ascii="Times New Roman" w:hAnsi="Times New Roman"/>
          <w:sz w:val="28"/>
          <w:szCs w:val="28"/>
        </w:rPr>
        <w:t>ю проекту (у разі необхідності);</w:t>
      </w:r>
    </w:p>
    <w:p w:rsidR="00B4329E" w:rsidRPr="004132E2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врахування гендерної політики: зазначено бенефіціарів проєкту та розширення їх можливостей; оцінка доступності результатів проєкту для локальних груп-мешканців та мешканок громади.</w:t>
      </w:r>
    </w:p>
    <w:p w:rsidR="00B4329E" w:rsidRPr="00B452CE" w:rsidRDefault="00B4329E" w:rsidP="00B4329E">
      <w:pPr>
        <w:tabs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Pr="00B452CE">
        <w:rPr>
          <w:sz w:val="28"/>
          <w:szCs w:val="28"/>
        </w:rPr>
        <w:t>.</w:t>
      </w:r>
      <w:r w:rsidRPr="00B452CE">
        <w:rPr>
          <w:color w:val="FF0000"/>
          <w:sz w:val="28"/>
          <w:szCs w:val="28"/>
        </w:rPr>
        <w:t xml:space="preserve"> </w:t>
      </w:r>
      <w:proofErr w:type="gramStart"/>
      <w:r w:rsidRPr="00B452CE">
        <w:rPr>
          <w:color w:val="000000"/>
          <w:sz w:val="28"/>
          <w:szCs w:val="28"/>
          <w:lang w:eastAsia="zh-CN"/>
        </w:rPr>
        <w:t>У</w:t>
      </w:r>
      <w:proofErr w:type="gramEnd"/>
      <w:r w:rsidRPr="00B452CE">
        <w:rPr>
          <w:color w:val="000000"/>
          <w:sz w:val="28"/>
          <w:szCs w:val="28"/>
          <w:lang w:eastAsia="zh-CN"/>
        </w:rPr>
        <w:t xml:space="preserve"> рамках бюджету </w:t>
      </w:r>
      <w:proofErr w:type="spellStart"/>
      <w:r w:rsidRPr="00B452CE">
        <w:rPr>
          <w:color w:val="000000"/>
          <w:sz w:val="28"/>
          <w:szCs w:val="28"/>
          <w:lang w:eastAsia="zh-CN"/>
        </w:rPr>
        <w:t>участі</w:t>
      </w:r>
      <w:proofErr w:type="spellEnd"/>
      <w:r w:rsidRPr="00B452CE">
        <w:rPr>
          <w:color w:val="000000"/>
          <w:sz w:val="28"/>
          <w:szCs w:val="28"/>
          <w:lang w:eastAsia="zh-CN"/>
        </w:rPr>
        <w:t xml:space="preserve"> не </w:t>
      </w:r>
      <w:proofErr w:type="spellStart"/>
      <w:r w:rsidRPr="00B452CE">
        <w:rPr>
          <w:color w:val="000000"/>
          <w:sz w:val="28"/>
          <w:szCs w:val="28"/>
          <w:lang w:eastAsia="zh-CN"/>
        </w:rPr>
        <w:t>можуть</w:t>
      </w:r>
      <w:proofErr w:type="spellEnd"/>
      <w:r w:rsidRPr="00B452CE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B452CE">
        <w:rPr>
          <w:color w:val="000000"/>
          <w:sz w:val="28"/>
          <w:szCs w:val="28"/>
          <w:lang w:eastAsia="zh-CN"/>
        </w:rPr>
        <w:t>прийматися</w:t>
      </w:r>
      <w:proofErr w:type="spellEnd"/>
      <w:r w:rsidRPr="00B452CE">
        <w:rPr>
          <w:color w:val="000000"/>
          <w:sz w:val="28"/>
          <w:szCs w:val="28"/>
          <w:lang w:eastAsia="zh-CN"/>
        </w:rPr>
        <w:t xml:space="preserve"> до </w:t>
      </w:r>
      <w:proofErr w:type="spellStart"/>
      <w:r w:rsidRPr="00B452CE">
        <w:rPr>
          <w:color w:val="000000"/>
          <w:sz w:val="28"/>
          <w:szCs w:val="28"/>
          <w:lang w:eastAsia="zh-CN"/>
        </w:rPr>
        <w:t>розгляду</w:t>
      </w:r>
      <w:proofErr w:type="spellEnd"/>
      <w:r w:rsidRPr="00B452CE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B452CE">
        <w:rPr>
          <w:color w:val="000000"/>
          <w:sz w:val="28"/>
          <w:szCs w:val="28"/>
          <w:lang w:eastAsia="zh-CN"/>
        </w:rPr>
        <w:t>наступні</w:t>
      </w:r>
      <w:proofErr w:type="spellEnd"/>
      <w:r w:rsidRPr="00B452CE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B452CE">
        <w:rPr>
          <w:color w:val="000000"/>
          <w:sz w:val="28"/>
          <w:szCs w:val="28"/>
          <w:lang w:eastAsia="zh-CN"/>
        </w:rPr>
        <w:t>проекти</w:t>
      </w:r>
      <w:proofErr w:type="spellEnd"/>
      <w:r w:rsidRPr="00B452CE">
        <w:rPr>
          <w:color w:val="000000"/>
          <w:sz w:val="28"/>
          <w:szCs w:val="28"/>
          <w:lang w:eastAsia="zh-CN"/>
        </w:rPr>
        <w:t xml:space="preserve">, </w:t>
      </w:r>
      <w:proofErr w:type="spellStart"/>
      <w:r w:rsidRPr="00B452CE">
        <w:rPr>
          <w:color w:val="000000"/>
          <w:sz w:val="28"/>
          <w:szCs w:val="28"/>
          <w:lang w:eastAsia="zh-CN"/>
        </w:rPr>
        <w:t>які</w:t>
      </w:r>
      <w:proofErr w:type="spellEnd"/>
      <w:r w:rsidRPr="00B452CE">
        <w:rPr>
          <w:color w:val="000000"/>
          <w:sz w:val="28"/>
          <w:szCs w:val="28"/>
          <w:lang w:eastAsia="zh-CN"/>
        </w:rPr>
        <w:t>:</w:t>
      </w:r>
    </w:p>
    <w:p w:rsidR="00B4329E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contextualSpacing w:val="0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r>
        <w:rPr>
          <w:rFonts w:ascii="Times New Roman" w:hAnsi="Times New Roman"/>
          <w:noProof w:val="0"/>
          <w:color w:val="000000"/>
          <w:sz w:val="28"/>
          <w:szCs w:val="28"/>
          <w:lang w:eastAsia="zh-CN"/>
        </w:rPr>
        <w:tab/>
      </w:r>
      <w:r w:rsidRPr="002A43EF">
        <w:rPr>
          <w:rFonts w:ascii="Times New Roman" w:hAnsi="Times New Roman"/>
          <w:noProof w:val="0"/>
          <w:sz w:val="28"/>
          <w:szCs w:val="28"/>
          <w:lang w:eastAsia="zh-CN"/>
        </w:rPr>
        <w:t>розраховані тільки на виконання проектної документації;</w:t>
      </w:r>
    </w:p>
    <w:p w:rsidR="00B4329E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contextualSpacing w:val="0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r>
        <w:rPr>
          <w:rFonts w:ascii="Times New Roman" w:hAnsi="Times New Roman"/>
          <w:noProof w:val="0"/>
          <w:sz w:val="28"/>
          <w:szCs w:val="28"/>
          <w:lang w:eastAsia="zh-CN"/>
        </w:rPr>
        <w:tab/>
      </w:r>
      <w:r w:rsidRPr="002A43EF">
        <w:rPr>
          <w:rFonts w:ascii="Times New Roman" w:hAnsi="Times New Roman"/>
          <w:noProof w:val="0"/>
          <w:sz w:val="28"/>
          <w:szCs w:val="28"/>
          <w:lang w:eastAsia="zh-CN"/>
        </w:rPr>
        <w:t>носять фрагментарний характер (виконання одного з елементів в майбутньому вимагатиме прийняття подальших елементів);</w:t>
      </w:r>
    </w:p>
    <w:p w:rsidR="00B4329E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contextualSpacing w:val="0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r>
        <w:rPr>
          <w:rFonts w:ascii="Times New Roman" w:hAnsi="Times New Roman"/>
          <w:noProof w:val="0"/>
          <w:sz w:val="28"/>
          <w:szCs w:val="28"/>
          <w:lang w:eastAsia="zh-CN"/>
        </w:rPr>
        <w:tab/>
      </w:r>
      <w:r w:rsidRPr="002A43EF">
        <w:rPr>
          <w:rFonts w:ascii="Times New Roman" w:hAnsi="Times New Roman"/>
          <w:noProof w:val="0"/>
          <w:sz w:val="28"/>
          <w:szCs w:val="28"/>
          <w:lang w:eastAsia="zh-CN"/>
        </w:rPr>
        <w:t>суперечать діючим програмам міста або дублюють завдання, які передбачені цими програмами на поточний рік;</w:t>
      </w:r>
    </w:p>
    <w:p w:rsidR="00B4329E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contextualSpacing w:val="0"/>
        <w:jc w:val="both"/>
        <w:rPr>
          <w:rFonts w:ascii="Times New Roman" w:hAnsi="Times New Roman"/>
          <w:noProof w:val="0"/>
          <w:sz w:val="28"/>
          <w:szCs w:val="28"/>
          <w:lang w:eastAsia="zh-CN"/>
        </w:rPr>
      </w:pPr>
      <w:r>
        <w:rPr>
          <w:rFonts w:ascii="Times New Roman" w:hAnsi="Times New Roman"/>
          <w:noProof w:val="0"/>
          <w:sz w:val="28"/>
          <w:szCs w:val="28"/>
          <w:lang w:eastAsia="zh-CN"/>
        </w:rPr>
        <w:tab/>
      </w:r>
      <w:r w:rsidRPr="002A43EF">
        <w:rPr>
          <w:rFonts w:ascii="Times New Roman" w:hAnsi="Times New Roman"/>
          <w:noProof w:val="0"/>
          <w:sz w:val="28"/>
          <w:szCs w:val="28"/>
          <w:lang w:eastAsia="zh-CN"/>
        </w:rPr>
        <w:t>суперечать чинному законодавству України;</w:t>
      </w:r>
    </w:p>
    <w:p w:rsidR="00B4329E" w:rsidRPr="00C34166" w:rsidRDefault="00B4329E" w:rsidP="00B4329E">
      <w:pPr>
        <w:pStyle w:val="ListParagraph"/>
        <w:numPr>
          <w:ilvl w:val="0"/>
          <w:numId w:val="4"/>
        </w:numPr>
        <w:tabs>
          <w:tab w:val="left" w:pos="1134"/>
        </w:tabs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 w:val="0"/>
          <w:sz w:val="28"/>
          <w:szCs w:val="28"/>
          <w:lang w:eastAsia="zh-CN"/>
        </w:rPr>
        <w:tab/>
      </w:r>
      <w:r w:rsidRPr="002A43EF">
        <w:rPr>
          <w:rFonts w:ascii="Times New Roman" w:hAnsi="Times New Roman"/>
          <w:noProof w:val="0"/>
          <w:sz w:val="28"/>
          <w:szCs w:val="28"/>
          <w:lang w:eastAsia="zh-CN"/>
        </w:rPr>
        <w:t>передбачають витрати на утримання та обслуговування, що перевищують вартість реалізації проекту.</w:t>
      </w:r>
      <w:r w:rsidRPr="002A43EF">
        <w:rPr>
          <w:rFonts w:ascii="Times New Roman" w:hAnsi="Times New Roman"/>
          <w:noProof w:val="0"/>
          <w:spacing w:val="-2"/>
          <w:sz w:val="28"/>
          <w:szCs w:val="28"/>
          <w:lang w:eastAsia="zh-CN"/>
        </w:rPr>
        <w:t xml:space="preserve"> </w:t>
      </w:r>
    </w:p>
    <w:p w:rsidR="00B4329E" w:rsidRPr="004132E2" w:rsidRDefault="00B4329E" w:rsidP="00B4329E">
      <w:pPr>
        <w:pStyle w:val="ListParagraph"/>
        <w:tabs>
          <w:tab w:val="left" w:pos="1134"/>
        </w:tabs>
        <w:spacing w:before="120" w:after="120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Порядок подання проектів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pacing w:val="-2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Проект подається автором у електронному (у електронній системі) або паперовому (у пунктах супроводу Бюджету участі) вигляді.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Проект</w:t>
      </w:r>
      <w:r w:rsidRPr="004132E2">
        <w:rPr>
          <w:rFonts w:ascii="Times New Roman" w:hAnsi="Times New Roman"/>
          <w:iCs/>
          <w:sz w:val="28"/>
          <w:szCs w:val="28"/>
        </w:rPr>
        <w:t xml:space="preserve"> подається разом з </w:t>
      </w:r>
      <w:r w:rsidRPr="004132E2">
        <w:rPr>
          <w:rFonts w:ascii="Times New Roman" w:hAnsi="Times New Roman"/>
          <w:sz w:val="28"/>
          <w:szCs w:val="28"/>
        </w:rPr>
        <w:t>підписами підтримки</w:t>
      </w:r>
      <w:r>
        <w:rPr>
          <w:rFonts w:ascii="Times New Roman" w:hAnsi="Times New Roman"/>
          <w:sz w:val="28"/>
          <w:szCs w:val="28"/>
        </w:rPr>
        <w:t xml:space="preserve"> проекту </w:t>
      </w:r>
      <w:r w:rsidRPr="004132E2">
        <w:rPr>
          <w:rFonts w:ascii="Times New Roman" w:hAnsi="Times New Roman"/>
          <w:sz w:val="28"/>
          <w:szCs w:val="28"/>
        </w:rPr>
        <w:t xml:space="preserve">за формою, наведеною у </w:t>
      </w:r>
      <w:r w:rsidRPr="006E4F6A">
        <w:rPr>
          <w:rFonts w:ascii="Times New Roman" w:hAnsi="Times New Roman"/>
          <w:sz w:val="28"/>
          <w:szCs w:val="28"/>
        </w:rPr>
        <w:t>додатку 1</w:t>
      </w:r>
      <w:r w:rsidRPr="004132E2">
        <w:rPr>
          <w:rFonts w:ascii="Times New Roman" w:hAnsi="Times New Roman"/>
          <w:sz w:val="28"/>
          <w:szCs w:val="28"/>
        </w:rPr>
        <w:t xml:space="preserve"> до цього Положення. </w:t>
      </w:r>
    </w:p>
    <w:p w:rsidR="00B4329E" w:rsidRPr="00D91825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lastRenderedPageBreak/>
        <w:t>Подання</w:t>
      </w:r>
      <w:r w:rsidRPr="004132E2">
        <w:rPr>
          <w:rFonts w:ascii="Times New Roman" w:hAnsi="Times New Roman"/>
          <w:iCs/>
          <w:sz w:val="28"/>
          <w:szCs w:val="28"/>
        </w:rPr>
        <w:t xml:space="preserve"> проекту у паперовому вигляді здійснюється за умови пред’явлення автором оригіналу паспорту громадянина України (посвідки на постійне проживання в Україні). При поданні проекту у електронному вигляді, автор вносить серію і номер зазначених документів до електронної системи та прикріплює їх скановану копію.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9C1F71">
        <w:rPr>
          <w:rFonts w:ascii="Times New Roman" w:hAnsi="Times New Roman"/>
          <w:iCs/>
          <w:sz w:val="28"/>
          <w:szCs w:val="28"/>
        </w:rPr>
        <w:t xml:space="preserve">Проекти, подані до пунктів супроводу Бюджету участі, передаються до </w:t>
      </w:r>
      <w:r w:rsidRPr="009C1F71">
        <w:rPr>
          <w:rFonts w:ascii="Times New Roman" w:hAnsi="Times New Roman"/>
          <w:sz w:val="28"/>
          <w:szCs w:val="28"/>
        </w:rPr>
        <w:t xml:space="preserve">відповідального структурного підрозділу </w:t>
      </w:r>
      <w:r>
        <w:rPr>
          <w:rFonts w:ascii="Times New Roman" w:hAnsi="Times New Roman"/>
          <w:iCs/>
          <w:sz w:val="28"/>
          <w:szCs w:val="28"/>
        </w:rPr>
        <w:t>протягом трьох робочих днів, з моменту надання документів.</w:t>
      </w:r>
      <w:r w:rsidRPr="009C1F71">
        <w:rPr>
          <w:rFonts w:ascii="Times New Roman" w:hAnsi="Times New Roman"/>
          <w:iCs/>
          <w:sz w:val="28"/>
          <w:szCs w:val="28"/>
        </w:rPr>
        <w:t xml:space="preserve"> 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Відповідальний структурний підрозділ забезпечує внесення у електронну систему проектів, поданих у паперовому вигляді протягом трьох робочих днів з дня отримання таких проектів.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Автор</w:t>
      </w:r>
      <w:r w:rsidRPr="009C1F71">
        <w:rPr>
          <w:rFonts w:ascii="Times New Roman" w:hAnsi="Times New Roman"/>
          <w:bCs/>
          <w:sz w:val="28"/>
          <w:szCs w:val="28"/>
        </w:rPr>
        <w:t xml:space="preserve"> проекту у будь-який момент може зняти свій проект з розгляду, але не пізніше ніж за 7 календарних днів до початку голосування. </w:t>
      </w:r>
    </w:p>
    <w:p w:rsidR="00B4329E" w:rsidRPr="009C1F71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b w:val="0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Оцінка і відбір проектів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 xml:space="preserve">Відповідальний структурний підрозділ здійснює попередню оцінку з метою перевірки поданого проекту на предмет: </w:t>
      </w:r>
    </w:p>
    <w:p w:rsidR="00B4329E" w:rsidRPr="004132E2" w:rsidRDefault="00B4329E" w:rsidP="00B4329E">
      <w:pPr>
        <w:pStyle w:val="ListParagraph"/>
        <w:numPr>
          <w:ilvl w:val="2"/>
          <w:numId w:val="8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відповідності найменування та ідеї проекту його змісту, нормам законодавства та </w:t>
      </w:r>
      <w:r>
        <w:rPr>
          <w:rFonts w:ascii="Times New Roman" w:hAnsi="Times New Roman"/>
          <w:sz w:val="28"/>
          <w:szCs w:val="28"/>
        </w:rPr>
        <w:t xml:space="preserve">суспільної </w:t>
      </w:r>
      <w:r w:rsidRPr="004132E2">
        <w:rPr>
          <w:rFonts w:ascii="Times New Roman" w:hAnsi="Times New Roman"/>
          <w:sz w:val="28"/>
          <w:szCs w:val="28"/>
        </w:rPr>
        <w:t>моралі;</w:t>
      </w:r>
    </w:p>
    <w:p w:rsidR="00B4329E" w:rsidRPr="004132E2" w:rsidRDefault="00B4329E" w:rsidP="00B4329E">
      <w:pPr>
        <w:pStyle w:val="ListParagraph"/>
        <w:numPr>
          <w:ilvl w:val="2"/>
          <w:numId w:val="8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повноти заповнення усіх обов’язкових полів проекту за формою та у обсязі, що відповідають нормам цього Положення; </w:t>
      </w:r>
    </w:p>
    <w:p w:rsidR="00B4329E" w:rsidRPr="004132E2" w:rsidRDefault="00B4329E" w:rsidP="00B4329E">
      <w:pPr>
        <w:pStyle w:val="ListParagraph"/>
        <w:numPr>
          <w:ilvl w:val="2"/>
          <w:numId w:val="8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відповідності підписів підтримки проекту установленим вимогам;</w:t>
      </w:r>
    </w:p>
    <w:p w:rsidR="00B4329E" w:rsidRPr="004132E2" w:rsidRDefault="00B4329E" w:rsidP="00B4329E">
      <w:pPr>
        <w:pStyle w:val="ListParagraph"/>
        <w:numPr>
          <w:ilvl w:val="2"/>
          <w:numId w:val="8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відповідності цензурі. </w:t>
      </w:r>
    </w:p>
    <w:p w:rsidR="00B4329E" w:rsidRPr="004132E2" w:rsidRDefault="00B4329E" w:rsidP="00B4329E">
      <w:pPr>
        <w:pStyle w:val="ListParagraph"/>
        <w:spacing w:after="120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4132E2">
        <w:rPr>
          <w:rFonts w:ascii="Times New Roman" w:hAnsi="Times New Roman"/>
          <w:bCs/>
          <w:sz w:val="28"/>
          <w:szCs w:val="28"/>
        </w:rPr>
        <w:t>У разі, якщо форма проекту є неповною або заповненою з помилками, Секретар комісії або уповноважена ним особа по телефону або електронною поштою повідомляє про це автора п</w:t>
      </w:r>
      <w:r>
        <w:rPr>
          <w:rFonts w:ascii="Times New Roman" w:hAnsi="Times New Roman"/>
          <w:bCs/>
          <w:sz w:val="28"/>
          <w:szCs w:val="28"/>
        </w:rPr>
        <w:t xml:space="preserve">роекту. Автор проекту протягом </w:t>
      </w:r>
      <w:r w:rsidRPr="00A44D1D">
        <w:rPr>
          <w:rFonts w:ascii="Times New Roman" w:hAnsi="Times New Roman"/>
          <w:bCs/>
          <w:sz w:val="28"/>
          <w:szCs w:val="28"/>
        </w:rPr>
        <w:t>3</w:t>
      </w:r>
      <w:r w:rsidRPr="004132E2">
        <w:rPr>
          <w:rFonts w:ascii="Times New Roman" w:hAnsi="Times New Roman"/>
          <w:bCs/>
          <w:sz w:val="28"/>
          <w:szCs w:val="28"/>
        </w:rPr>
        <w:t xml:space="preserve"> календарних днів з дня отримання відповідного повідомлення надає необхідну інформацію або вносить необхідні корективи у проект. У іншому випадку – проект  відхиляється. 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4132E2">
        <w:rPr>
          <w:rFonts w:ascii="Times New Roman" w:hAnsi="Times New Roman"/>
          <w:bCs/>
          <w:sz w:val="28"/>
          <w:szCs w:val="28"/>
        </w:rPr>
        <w:t xml:space="preserve">За результатами попередньої оцінки усіх поданих проектів </w:t>
      </w:r>
      <w:r w:rsidRPr="009C1F71">
        <w:rPr>
          <w:rFonts w:ascii="Times New Roman" w:hAnsi="Times New Roman"/>
          <w:sz w:val="28"/>
          <w:szCs w:val="28"/>
        </w:rPr>
        <w:t xml:space="preserve">відповідальний структурний підрозділ </w:t>
      </w:r>
      <w:r>
        <w:rPr>
          <w:rFonts w:ascii="Times New Roman" w:hAnsi="Times New Roman"/>
          <w:sz w:val="28"/>
          <w:szCs w:val="28"/>
        </w:rPr>
        <w:t>може прийняти</w:t>
      </w:r>
      <w:r w:rsidRPr="009C1F71">
        <w:rPr>
          <w:rFonts w:ascii="Times New Roman" w:hAnsi="Times New Roman"/>
          <w:sz w:val="28"/>
          <w:szCs w:val="28"/>
        </w:rPr>
        <w:t xml:space="preserve"> рішення про </w:t>
      </w:r>
      <w:r w:rsidRPr="009C1F71">
        <w:rPr>
          <w:rFonts w:ascii="Times New Roman" w:hAnsi="Times New Roman"/>
          <w:bCs/>
          <w:sz w:val="28"/>
          <w:szCs w:val="28"/>
        </w:rPr>
        <w:t>недопущення до оцінки Комісією проектів:</w:t>
      </w:r>
    </w:p>
    <w:p w:rsidR="00B4329E" w:rsidRPr="009C1F71" w:rsidRDefault="00B4329E" w:rsidP="00B4329E">
      <w:pPr>
        <w:pStyle w:val="StyleZakonu"/>
        <w:numPr>
          <w:ilvl w:val="2"/>
          <w:numId w:val="8"/>
        </w:numPr>
        <w:tabs>
          <w:tab w:val="left" w:pos="1134"/>
        </w:tabs>
        <w:spacing w:after="120" w:line="240" w:lineRule="auto"/>
        <w:ind w:left="0" w:firstLine="709"/>
        <w:rPr>
          <w:bCs/>
          <w:sz w:val="28"/>
          <w:szCs w:val="28"/>
        </w:rPr>
      </w:pPr>
      <w:r w:rsidRPr="009C1F71">
        <w:rPr>
          <w:bCs/>
          <w:sz w:val="28"/>
          <w:szCs w:val="28"/>
        </w:rPr>
        <w:t>які містять ненормативну лексику, наклепи, образи, заклики до насильства, повалення влади, зміну конституційного ладу країни тощо;</w:t>
      </w:r>
    </w:p>
    <w:p w:rsidR="00B4329E" w:rsidRPr="009C1F71" w:rsidRDefault="00B4329E" w:rsidP="00B4329E">
      <w:pPr>
        <w:pStyle w:val="StyleZakonu"/>
        <w:numPr>
          <w:ilvl w:val="2"/>
          <w:numId w:val="8"/>
        </w:numPr>
        <w:tabs>
          <w:tab w:val="left" w:pos="1134"/>
        </w:tabs>
        <w:spacing w:after="120" w:line="240" w:lineRule="auto"/>
        <w:ind w:left="0" w:firstLine="709"/>
        <w:rPr>
          <w:bCs/>
          <w:sz w:val="28"/>
          <w:szCs w:val="28"/>
        </w:rPr>
      </w:pPr>
      <w:r w:rsidRPr="009C1F71">
        <w:rPr>
          <w:bCs/>
          <w:sz w:val="28"/>
          <w:szCs w:val="28"/>
        </w:rPr>
        <w:t>автори яких протягом установленого терміну не надали необхідну інформацію або не внесли необхідні корективи у проекти.</w:t>
      </w:r>
    </w:p>
    <w:p w:rsidR="00B4329E" w:rsidRPr="00A44D1D" w:rsidRDefault="00B4329E" w:rsidP="00B4329E">
      <w:pPr>
        <w:pStyle w:val="StyleZakonu"/>
        <w:tabs>
          <w:tab w:val="left" w:pos="1134"/>
        </w:tabs>
        <w:spacing w:after="120" w:line="240" w:lineRule="auto"/>
        <w:ind w:firstLine="0"/>
        <w:rPr>
          <w:bCs/>
          <w:sz w:val="28"/>
          <w:szCs w:val="28"/>
        </w:rPr>
      </w:pPr>
      <w:r w:rsidRPr="009C1F71">
        <w:rPr>
          <w:bCs/>
          <w:sz w:val="28"/>
          <w:szCs w:val="28"/>
        </w:rPr>
        <w:tab/>
        <w:t xml:space="preserve">Зазначені проекти вважаються такими, що не пройшли попередню </w:t>
      </w:r>
      <w:r w:rsidRPr="00A44D1D">
        <w:rPr>
          <w:bCs/>
          <w:sz w:val="28"/>
          <w:szCs w:val="28"/>
        </w:rPr>
        <w:t>оцінку і у електронній системі є недоступними для публічного доступу.</w:t>
      </w:r>
    </w:p>
    <w:p w:rsidR="00B4329E" w:rsidRPr="00A44D1D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4D1D">
        <w:rPr>
          <w:rFonts w:ascii="Times New Roman" w:hAnsi="Times New Roman"/>
          <w:sz w:val="28"/>
          <w:szCs w:val="28"/>
        </w:rPr>
        <w:t xml:space="preserve">В міру отримання проектів відповідальний структурний підрозділ передає проект відділу виконавчого комітету Баштананської міської ради (до </w:t>
      </w:r>
      <w:r w:rsidRPr="00A44D1D">
        <w:rPr>
          <w:rFonts w:ascii="Times New Roman" w:hAnsi="Times New Roman"/>
          <w:sz w:val="28"/>
          <w:szCs w:val="28"/>
        </w:rPr>
        <w:lastRenderedPageBreak/>
        <w:t>компетенції якого входить реалізація такого проекту) для оцінювання і надання звіту про аналіз відповідності проекту законодавству та можливості його реалізації за формою згідно з додатком 2 до цього Положення. Звіт необхідно здати Комісії не пізніше ніж за 10 робочих днів до початку голосування.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Комісія</w:t>
      </w:r>
      <w:r>
        <w:rPr>
          <w:rFonts w:ascii="Times New Roman" w:hAnsi="Times New Roman"/>
          <w:sz w:val="28"/>
          <w:szCs w:val="28"/>
        </w:rPr>
        <w:t>,</w:t>
      </w:r>
      <w:r w:rsidRPr="00413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після</w:t>
      </w:r>
      <w:r w:rsidRPr="004132E2">
        <w:rPr>
          <w:rFonts w:ascii="Times New Roman" w:hAnsi="Times New Roman"/>
          <w:sz w:val="28"/>
          <w:szCs w:val="28"/>
        </w:rPr>
        <w:t xml:space="preserve"> отримання звітів про аналіз відповідності проектів законодавству та можливості їх реалізації від відповідальних структурних підрозділів</w:t>
      </w:r>
      <w:r>
        <w:rPr>
          <w:rFonts w:ascii="Times New Roman" w:hAnsi="Times New Roman"/>
          <w:sz w:val="28"/>
          <w:szCs w:val="28"/>
        </w:rPr>
        <w:t>,</w:t>
      </w:r>
      <w:r w:rsidRPr="004132E2">
        <w:rPr>
          <w:rFonts w:ascii="Times New Roman" w:hAnsi="Times New Roman"/>
          <w:sz w:val="28"/>
          <w:szCs w:val="28"/>
        </w:rPr>
        <w:t xml:space="preserve"> приймає висновок </w:t>
      </w:r>
      <w:r>
        <w:rPr>
          <w:rFonts w:ascii="Times New Roman" w:hAnsi="Times New Roman"/>
          <w:sz w:val="28"/>
          <w:szCs w:val="28"/>
        </w:rPr>
        <w:t xml:space="preserve">(не пізніше ніж за 7 робочих днів) </w:t>
      </w:r>
      <w:r w:rsidRPr="004132E2">
        <w:rPr>
          <w:rFonts w:ascii="Times New Roman" w:hAnsi="Times New Roman"/>
          <w:sz w:val="28"/>
          <w:szCs w:val="28"/>
        </w:rPr>
        <w:t xml:space="preserve">щодо прийняття проекту до голосування за формою, згідно з </w:t>
      </w:r>
      <w:r w:rsidRPr="006E4F6A">
        <w:rPr>
          <w:rFonts w:ascii="Times New Roman" w:hAnsi="Times New Roman"/>
          <w:sz w:val="28"/>
          <w:szCs w:val="28"/>
        </w:rPr>
        <w:t>додатком 3</w:t>
      </w:r>
      <w:r w:rsidRPr="004132E2">
        <w:rPr>
          <w:rFonts w:ascii="Times New Roman" w:hAnsi="Times New Roman"/>
          <w:sz w:val="28"/>
          <w:szCs w:val="28"/>
        </w:rPr>
        <w:t xml:space="preserve"> до цього Положення.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У разі, якщо документи проекту не містять інформації, необхідної для його аналізу та оцінки, проект може бути відхилений у ході оцінки відповідальним структурним підрозділом та/або Комісією і відправлений автору на доопрацювання. Доопрацювання і повторне подання проекту може бути здійснене не пізніше ніж за </w:t>
      </w:r>
      <w:r>
        <w:rPr>
          <w:rFonts w:ascii="Times New Roman" w:hAnsi="Times New Roman"/>
          <w:sz w:val="28"/>
          <w:szCs w:val="28"/>
        </w:rPr>
        <w:t>3</w:t>
      </w:r>
      <w:r w:rsidRPr="004132E2">
        <w:rPr>
          <w:rFonts w:ascii="Times New Roman" w:hAnsi="Times New Roman"/>
          <w:sz w:val="28"/>
          <w:szCs w:val="28"/>
        </w:rPr>
        <w:t xml:space="preserve"> робочих дні до початку голосування за проекти.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При виявленні двох і більше схожих проектів Комісія має право рекомендувати авторам їх об’єднати. Об’єднання проектів здійснюється шляхом створення нового проекту.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bCs/>
          <w:sz w:val="28"/>
          <w:szCs w:val="28"/>
        </w:rPr>
        <w:t xml:space="preserve">У разі, якщо автори проектів не дійдуть згоди </w:t>
      </w:r>
      <w:r>
        <w:rPr>
          <w:rFonts w:ascii="Times New Roman" w:hAnsi="Times New Roman"/>
          <w:bCs/>
          <w:sz w:val="28"/>
          <w:szCs w:val="28"/>
        </w:rPr>
        <w:t>щодо об</w:t>
      </w:r>
      <w:r w:rsidRPr="00E338EE">
        <w:rPr>
          <w:rFonts w:ascii="Times New Roman" w:hAnsi="Times New Roman"/>
          <w:bCs/>
          <w:sz w:val="28"/>
          <w:szCs w:val="28"/>
          <w:lang w:val="ru-RU"/>
        </w:rPr>
        <w:t>’</w:t>
      </w:r>
      <w:r>
        <w:rPr>
          <w:rFonts w:ascii="Times New Roman" w:hAnsi="Times New Roman"/>
          <w:bCs/>
          <w:sz w:val="28"/>
          <w:szCs w:val="28"/>
        </w:rPr>
        <w:t xml:space="preserve">єднання проектів </w:t>
      </w:r>
      <w:r w:rsidRPr="004132E2">
        <w:rPr>
          <w:rFonts w:ascii="Times New Roman" w:hAnsi="Times New Roman"/>
          <w:bCs/>
          <w:sz w:val="28"/>
          <w:szCs w:val="28"/>
        </w:rPr>
        <w:t xml:space="preserve">і не опрацюють спільної позиції щодо проекту або знімуть одну з пропозицій, проекти розглядатимуться у своєму початковому варіанті. 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Внесення будь-яких змін до проектів, зокрема, зміна локалізації чи об’єднання з іншими проектами, можливі лише за згодою авторів відповідних проектів.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Комісія може прийняти рішення про відмову у прийнятті проекту для голосування з наступних причин:</w:t>
      </w:r>
    </w:p>
    <w:p w:rsidR="00B4329E" w:rsidRPr="004132E2" w:rsidRDefault="00B4329E" w:rsidP="00B4329E">
      <w:pPr>
        <w:pStyle w:val="ListParagraph"/>
        <w:numPr>
          <w:ilvl w:val="0"/>
          <w:numId w:val="5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="Times New Roman" w:hAnsi="Times New Roman"/>
          <w:spacing w:val="-2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автор проекту надав неправдиві відомості про себе;</w:t>
      </w:r>
    </w:p>
    <w:p w:rsidR="00B4329E" w:rsidRPr="004132E2" w:rsidRDefault="00B4329E" w:rsidP="00B4329E">
      <w:pPr>
        <w:pStyle w:val="ListParagraph"/>
        <w:numPr>
          <w:ilvl w:val="0"/>
          <w:numId w:val="5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проект суперечить законодавству України;</w:t>
      </w:r>
    </w:p>
    <w:p w:rsidR="00B4329E" w:rsidRPr="004132E2" w:rsidRDefault="00B4329E" w:rsidP="00B4329E">
      <w:pPr>
        <w:pStyle w:val="ListParagraph"/>
        <w:numPr>
          <w:ilvl w:val="0"/>
          <w:numId w:val="5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у рамках проекту передбачається виключно розробка проектно-кошторисної документації;</w:t>
      </w:r>
    </w:p>
    <w:p w:rsidR="00B4329E" w:rsidRPr="004132E2" w:rsidRDefault="00B4329E" w:rsidP="00B4329E">
      <w:pPr>
        <w:pStyle w:val="ListParagraph"/>
        <w:numPr>
          <w:ilvl w:val="0"/>
          <w:numId w:val="5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проект має незавершений характер (виконання одного із заходів в майбутньому вимагатиме прийняття подальших заходів та / або потребуватиме додаткового виділення коштів з бюджету </w:t>
      </w:r>
      <w:r>
        <w:rPr>
          <w:rFonts w:ascii="Times New Roman" w:hAnsi="Times New Roman"/>
          <w:sz w:val="28"/>
          <w:szCs w:val="28"/>
        </w:rPr>
        <w:t>Баштанської міської ради);</w:t>
      </w:r>
    </w:p>
    <w:p w:rsidR="00B4329E" w:rsidRPr="004132E2" w:rsidRDefault="00B4329E" w:rsidP="00B4329E">
      <w:pPr>
        <w:pStyle w:val="ListParagraph"/>
        <w:numPr>
          <w:ilvl w:val="0"/>
          <w:numId w:val="5"/>
        </w:numPr>
        <w:tabs>
          <w:tab w:val="left" w:pos="709"/>
          <w:tab w:val="left" w:pos="1276"/>
        </w:tabs>
        <w:suppressAutoHyphens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проект суперечить діючим програмам розвитку міста або дублює завдання, які передбачені цими програмами і плануються для реалізації на відповідний бюджетний рік;</w:t>
      </w:r>
    </w:p>
    <w:p w:rsidR="00B4329E" w:rsidRPr="004132E2" w:rsidRDefault="00B4329E" w:rsidP="00B4329E">
      <w:pPr>
        <w:pStyle w:val="Normalny1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noProof/>
          <w:color w:val="auto"/>
          <w:spacing w:val="-2"/>
          <w:sz w:val="28"/>
          <w:szCs w:val="28"/>
          <w:lang w:val="uk-UA"/>
        </w:rPr>
      </w:pPr>
      <w:r w:rsidRPr="004132E2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реалізація проекту планується на землях або об’єктах прива</w:t>
      </w:r>
      <w:r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тної форми власності</w:t>
      </w:r>
      <w:r w:rsidRPr="004132E2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;</w:t>
      </w:r>
    </w:p>
    <w:p w:rsidR="00B4329E" w:rsidRPr="00E338EE" w:rsidRDefault="00B4329E" w:rsidP="00B4329E">
      <w:pPr>
        <w:pStyle w:val="Normalny1"/>
        <w:numPr>
          <w:ilvl w:val="0"/>
          <w:numId w:val="5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color w:val="auto"/>
          <w:spacing w:val="-2"/>
          <w:sz w:val="28"/>
          <w:szCs w:val="28"/>
          <w:lang w:val="uk-UA"/>
        </w:rPr>
      </w:pPr>
      <w:r w:rsidRPr="004132E2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у рамках проекту передбачено витрати на утримання та обслуговування у сумі, що перевищує вартість реалізації проекту</w:t>
      </w:r>
      <w:r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lastRenderedPageBreak/>
        <w:t>Проекти, щодо яких Комісією здійснено обґрунтований висновок щодо не виставлення їх на голосування, участь у голосуванні брати не можуть.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Статус проектів</w:t>
      </w:r>
      <w:r w:rsidRPr="004132E2">
        <w:rPr>
          <w:rFonts w:ascii="Times New Roman" w:hAnsi="Times New Roman"/>
          <w:sz w:val="28"/>
          <w:szCs w:val="28"/>
        </w:rPr>
        <w:t>, що отримали позитивну оцінку Комісі</w:t>
      </w:r>
      <w:r>
        <w:rPr>
          <w:rFonts w:ascii="Times New Roman" w:hAnsi="Times New Roman"/>
          <w:sz w:val="28"/>
          <w:szCs w:val="28"/>
        </w:rPr>
        <w:t>ї</w:t>
      </w:r>
      <w:r w:rsidRPr="004132E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змінюється</w:t>
      </w:r>
      <w:r w:rsidRPr="004132E2">
        <w:rPr>
          <w:rFonts w:ascii="Times New Roman" w:hAnsi="Times New Roman"/>
          <w:sz w:val="28"/>
          <w:szCs w:val="28"/>
        </w:rPr>
        <w:t xml:space="preserve"> у електронній системі до початку голосування.</w:t>
      </w:r>
    </w:p>
    <w:p w:rsidR="00B4329E" w:rsidRPr="00A44D1D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Style w:val="a4"/>
          <w:rFonts w:ascii="Times New Roman" w:hAnsi="Times New Roman"/>
          <w:color w:val="000000"/>
          <w:sz w:val="28"/>
          <w:szCs w:val="28"/>
        </w:rPr>
      </w:pPr>
      <w:r w:rsidRPr="00A44D1D">
        <w:rPr>
          <w:rStyle w:val="a4"/>
          <w:rFonts w:ascii="Times New Roman" w:hAnsi="Times New Roman"/>
          <w:color w:val="000000"/>
          <w:sz w:val="28"/>
          <w:szCs w:val="28"/>
        </w:rPr>
        <w:t xml:space="preserve">Рішення Комісії щодо обґрунтованої відмови у виставленні проекту для </w:t>
      </w:r>
      <w:r w:rsidRPr="00A44D1D">
        <w:rPr>
          <w:rFonts w:ascii="Times New Roman" w:hAnsi="Times New Roman"/>
          <w:color w:val="000000"/>
          <w:sz w:val="28"/>
          <w:szCs w:val="28"/>
        </w:rPr>
        <w:t>голосування</w:t>
      </w:r>
      <w:r w:rsidRPr="00A44D1D">
        <w:rPr>
          <w:rStyle w:val="a4"/>
          <w:rFonts w:ascii="Times New Roman" w:hAnsi="Times New Roman"/>
          <w:color w:val="000000"/>
          <w:sz w:val="28"/>
          <w:szCs w:val="28"/>
        </w:rPr>
        <w:t xml:space="preserve"> не може бути оскаржене в судовому порядку.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Голосування за проекти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Голосування за проекти здійснюється шляхом заповнення бланку голосування в електронному вигляді або на паперових носіях за формою, наведеною у </w:t>
      </w:r>
      <w:r w:rsidRPr="006E4F6A">
        <w:rPr>
          <w:rFonts w:ascii="Times New Roman" w:hAnsi="Times New Roman"/>
          <w:sz w:val="28"/>
          <w:szCs w:val="28"/>
        </w:rPr>
        <w:t>додатку 4</w:t>
      </w:r>
      <w:r w:rsidRPr="004132E2">
        <w:rPr>
          <w:rFonts w:ascii="Times New Roman" w:hAnsi="Times New Roman"/>
          <w:sz w:val="28"/>
          <w:szCs w:val="28"/>
        </w:rPr>
        <w:t xml:space="preserve"> до цього Положення.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Одна особа може проголосувати не більше, ніж за </w:t>
      </w:r>
      <w:r w:rsidRPr="00A44D1D">
        <w:rPr>
          <w:rFonts w:ascii="Times New Roman" w:hAnsi="Times New Roman"/>
          <w:b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>проект</w:t>
      </w:r>
      <w:r w:rsidRPr="004132E2">
        <w:rPr>
          <w:rFonts w:ascii="Times New Roman" w:hAnsi="Times New Roman"/>
          <w:sz w:val="28"/>
          <w:szCs w:val="28"/>
        </w:rPr>
        <w:t>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Голосування у електронному вигляді здійснюється у електронній системі за допомогою авторизації мешканця </w:t>
      </w:r>
      <w:r>
        <w:rPr>
          <w:rFonts w:ascii="Times New Roman" w:hAnsi="Times New Roman"/>
          <w:sz w:val="28"/>
          <w:szCs w:val="28"/>
        </w:rPr>
        <w:t xml:space="preserve">Баштанської ОТГ </w:t>
      </w:r>
      <w:r w:rsidRPr="004132E2"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  <w:lang w:val="en-US"/>
        </w:rPr>
        <w:t>Bank</w:t>
      </w:r>
      <w:r w:rsidRPr="00B4329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ID</w:t>
      </w:r>
      <w:r>
        <w:rPr>
          <w:rFonts w:ascii="Times New Roman" w:hAnsi="Times New Roman"/>
          <w:sz w:val="28"/>
          <w:szCs w:val="28"/>
        </w:rPr>
        <w:t>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Голосування на паперових носіях здійснюється у</w:t>
      </w:r>
      <w:r>
        <w:rPr>
          <w:rFonts w:ascii="Times New Roman" w:hAnsi="Times New Roman"/>
          <w:sz w:val="28"/>
          <w:szCs w:val="28"/>
        </w:rPr>
        <w:t xml:space="preserve"> пунктах супроводу</w:t>
      </w:r>
      <w:r w:rsidRPr="004132E2">
        <w:rPr>
          <w:rFonts w:ascii="Times New Roman" w:hAnsi="Times New Roman"/>
          <w:sz w:val="28"/>
          <w:szCs w:val="28"/>
        </w:rPr>
        <w:t xml:space="preserve"> за пред’явлення оригіналу паспорту (посвідки на постійне проживання) шляхом заповнення бланку голосування.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Бланк</w:t>
      </w:r>
      <w:r w:rsidRPr="004132E2">
        <w:rPr>
          <w:rFonts w:ascii="Times New Roman" w:hAnsi="Times New Roman"/>
          <w:bCs/>
          <w:sz w:val="28"/>
          <w:szCs w:val="28"/>
        </w:rPr>
        <w:t xml:space="preserve"> голосування можна отримати шляхом: </w:t>
      </w:r>
    </w:p>
    <w:p w:rsidR="00B4329E" w:rsidRPr="004132E2" w:rsidRDefault="00B4329E" w:rsidP="00B4329E">
      <w:pPr>
        <w:pStyle w:val="a3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  <w:lang w:val="uk-UA"/>
        </w:rPr>
      </w:pPr>
      <w:r w:rsidRPr="004132E2">
        <w:rPr>
          <w:bCs/>
          <w:sz w:val="28"/>
          <w:szCs w:val="28"/>
          <w:lang w:val="uk-UA"/>
        </w:rPr>
        <w:t xml:space="preserve">- роздрукування його із електронної системи; </w:t>
      </w:r>
    </w:p>
    <w:p w:rsidR="00B4329E" w:rsidRPr="004132E2" w:rsidRDefault="00B4329E" w:rsidP="00B4329E">
      <w:pPr>
        <w:pStyle w:val="a3"/>
        <w:shd w:val="clear" w:color="auto" w:fill="FFFFFF"/>
        <w:spacing w:before="0" w:beforeAutospacing="0" w:after="120" w:afterAutospacing="0"/>
        <w:ind w:firstLine="720"/>
        <w:jc w:val="both"/>
        <w:rPr>
          <w:bCs/>
          <w:sz w:val="28"/>
          <w:szCs w:val="28"/>
          <w:lang w:val="uk-UA"/>
        </w:rPr>
      </w:pPr>
      <w:r w:rsidRPr="004132E2">
        <w:rPr>
          <w:bCs/>
          <w:sz w:val="28"/>
          <w:szCs w:val="28"/>
          <w:lang w:val="uk-UA"/>
        </w:rPr>
        <w:t>- отримання його паперової форми у пункті супроводу.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Голосування</w:t>
      </w:r>
      <w:r w:rsidRPr="004132E2">
        <w:rPr>
          <w:rFonts w:ascii="Times New Roman" w:hAnsi="Times New Roman"/>
          <w:bCs/>
          <w:sz w:val="28"/>
          <w:szCs w:val="28"/>
        </w:rPr>
        <w:t xml:space="preserve"> не може тривати менше</w:t>
      </w:r>
      <w:r>
        <w:rPr>
          <w:rFonts w:ascii="Times New Roman" w:hAnsi="Times New Roman"/>
          <w:bCs/>
          <w:sz w:val="28"/>
          <w:szCs w:val="28"/>
        </w:rPr>
        <w:t xml:space="preserve"> 14</w:t>
      </w:r>
      <w:r w:rsidRPr="004132E2">
        <w:rPr>
          <w:rFonts w:ascii="Times New Roman" w:hAnsi="Times New Roman"/>
          <w:bCs/>
          <w:sz w:val="28"/>
          <w:szCs w:val="28"/>
        </w:rPr>
        <w:t xml:space="preserve"> календарних днів.</w:t>
      </w:r>
    </w:p>
    <w:p w:rsidR="00B4329E" w:rsidRPr="00A44D1D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A44D1D">
        <w:rPr>
          <w:rFonts w:ascii="Times New Roman" w:hAnsi="Times New Roman"/>
          <w:iCs/>
          <w:sz w:val="28"/>
          <w:szCs w:val="28"/>
        </w:rPr>
        <w:t xml:space="preserve">Голоси, подані на бланках голосування на паперових носіях до пунктів супроводу Бюджету участі, передаються до </w:t>
      </w:r>
      <w:r w:rsidRPr="00A44D1D">
        <w:rPr>
          <w:rFonts w:ascii="Times New Roman" w:hAnsi="Times New Roman"/>
          <w:sz w:val="28"/>
          <w:szCs w:val="28"/>
        </w:rPr>
        <w:t xml:space="preserve">відповідального структурного підрозділу </w:t>
      </w:r>
      <w:r>
        <w:rPr>
          <w:rFonts w:ascii="Times New Roman" w:hAnsi="Times New Roman"/>
          <w:sz w:val="28"/>
          <w:szCs w:val="28"/>
        </w:rPr>
        <w:t>кожні два дні.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Голос, поданий на бланку</w:t>
      </w:r>
      <w:r w:rsidRPr="009C1F71">
        <w:rPr>
          <w:rFonts w:ascii="Times New Roman" w:hAnsi="Times New Roman"/>
          <w:sz w:val="28"/>
          <w:szCs w:val="28"/>
        </w:rPr>
        <w:t xml:space="preserve"> голосування </w:t>
      </w:r>
      <w:r>
        <w:rPr>
          <w:rFonts w:ascii="Times New Roman" w:hAnsi="Times New Roman"/>
          <w:sz w:val="28"/>
          <w:szCs w:val="28"/>
        </w:rPr>
        <w:t>у паперовому вигляді</w:t>
      </w:r>
      <w:r w:rsidRPr="009C1F7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відразу вноси</w:t>
      </w:r>
      <w:r w:rsidRPr="009C1F71">
        <w:rPr>
          <w:rFonts w:ascii="Times New Roman" w:hAnsi="Times New Roman"/>
          <w:sz w:val="28"/>
          <w:szCs w:val="28"/>
        </w:rPr>
        <w:t xml:space="preserve">ться до електронної системи </w:t>
      </w:r>
      <w:r>
        <w:rPr>
          <w:rFonts w:ascii="Times New Roman" w:hAnsi="Times New Roman"/>
          <w:sz w:val="28"/>
          <w:szCs w:val="28"/>
        </w:rPr>
        <w:t>у пункті супроводу, до якого був поданий та робиться фотофіксація автора із заповненим бланком голосування.</w:t>
      </w:r>
      <w:r w:rsidRPr="009C1F71">
        <w:rPr>
          <w:rFonts w:ascii="Times New Roman" w:hAnsi="Times New Roman"/>
          <w:sz w:val="28"/>
          <w:szCs w:val="28"/>
        </w:rPr>
        <w:t xml:space="preserve"> </w:t>
      </w:r>
    </w:p>
    <w:p w:rsidR="00B4329E" w:rsidRPr="009C1F71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 xml:space="preserve"> Визначення переможців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Після завершення кінцевого терміну голосування електронна система автоматично здійснює підрахунок голосів, визначає проект</w:t>
      </w:r>
      <w:r>
        <w:rPr>
          <w:rFonts w:ascii="Times New Roman" w:hAnsi="Times New Roman"/>
          <w:sz w:val="28"/>
          <w:szCs w:val="28"/>
        </w:rPr>
        <w:t xml:space="preserve">и-переможці та формує їх списки, а відповідальний структурний підрозділ протягом визначеного параметрами часу перевіряє внесення голосів до електронної системи на </w:t>
      </w:r>
      <w:r w:rsidRPr="0006686A">
        <w:rPr>
          <w:rFonts w:ascii="Times New Roman" w:hAnsi="Times New Roman"/>
          <w:sz w:val="28"/>
          <w:szCs w:val="28"/>
        </w:rPr>
        <w:t>правельність.</w:t>
      </w:r>
      <w:r w:rsidRPr="00652F84">
        <w:rPr>
          <w:rFonts w:ascii="Times New Roman" w:hAnsi="Times New Roman"/>
          <w:sz w:val="28"/>
          <w:szCs w:val="28"/>
        </w:rPr>
        <w:t xml:space="preserve"> </w:t>
      </w:r>
      <w:r w:rsidRPr="00254958">
        <w:rPr>
          <w:rFonts w:ascii="Times New Roman" w:hAnsi="Times New Roman"/>
          <w:sz w:val="28"/>
          <w:szCs w:val="28"/>
        </w:rPr>
        <w:t>У разі виявлення факту фальсифікації голосів, відповідальний структурний підрозділ збирає Комісію для протоколювання виявленого порушення та прийняття  рішення про зняття відповідного проекту із голосування</w:t>
      </w:r>
      <w:r>
        <w:rPr>
          <w:rFonts w:ascii="Times New Roman" w:hAnsi="Times New Roman"/>
          <w:sz w:val="28"/>
          <w:szCs w:val="28"/>
        </w:rPr>
        <w:t>.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lastRenderedPageBreak/>
        <w:t>Останній за рейтингом проект, що виходить за рамки встановленого обсягу Бюджету участі на відповідний рік, не включається до списку проектів-переможців.</w:t>
      </w:r>
    </w:p>
    <w:p w:rsidR="00B4329E" w:rsidRPr="009C1F71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 xml:space="preserve">За результатами голосування відповідальний структурний підрозділ виконавчого органу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9C1F71">
        <w:rPr>
          <w:rFonts w:ascii="Times New Roman" w:hAnsi="Times New Roman"/>
          <w:sz w:val="28"/>
          <w:szCs w:val="28"/>
        </w:rPr>
        <w:t xml:space="preserve">міської ради  </w:t>
      </w:r>
      <w:r w:rsidRPr="006F4A69">
        <w:rPr>
          <w:rFonts w:ascii="Times New Roman" w:hAnsi="Times New Roman"/>
          <w:sz w:val="28"/>
          <w:szCs w:val="28"/>
        </w:rPr>
        <w:t>протягом 5 робочих днів після затвердження про</w:t>
      </w:r>
      <w:r>
        <w:rPr>
          <w:rFonts w:ascii="Times New Roman" w:hAnsi="Times New Roman"/>
          <w:sz w:val="28"/>
          <w:szCs w:val="28"/>
        </w:rPr>
        <w:t>є</w:t>
      </w:r>
      <w:r w:rsidRPr="006F4A69">
        <w:rPr>
          <w:rFonts w:ascii="Times New Roman" w:hAnsi="Times New Roman"/>
          <w:sz w:val="28"/>
          <w:szCs w:val="28"/>
        </w:rPr>
        <w:t>ктів-переможців</w:t>
      </w:r>
      <w:r w:rsidRPr="009C1F71">
        <w:rPr>
          <w:rFonts w:ascii="Times New Roman" w:hAnsi="Times New Roman"/>
          <w:sz w:val="28"/>
          <w:szCs w:val="28"/>
        </w:rPr>
        <w:t>:</w:t>
      </w:r>
    </w:p>
    <w:p w:rsidR="00B4329E" w:rsidRPr="009C1F71" w:rsidRDefault="00B4329E" w:rsidP="00B4329E">
      <w:pPr>
        <w:pStyle w:val="ListParagraph"/>
        <w:numPr>
          <w:ilvl w:val="2"/>
          <w:numId w:val="1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>забезпечує передачу проектів-переможців та останнього за рейтингом проекту, що виходить за рамки встановленого обсягу Бюджету участі, відповідальним структурним підрозділам;</w:t>
      </w:r>
    </w:p>
    <w:p w:rsidR="00B4329E" w:rsidRPr="00112E0B" w:rsidRDefault="00B4329E" w:rsidP="00B4329E">
      <w:pPr>
        <w:pStyle w:val="ListParagraph"/>
        <w:numPr>
          <w:ilvl w:val="2"/>
          <w:numId w:val="10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 xml:space="preserve">публікує список проектів-переможців на офіційному веб-сайті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9C1F71">
        <w:rPr>
          <w:rFonts w:ascii="Times New Roman" w:hAnsi="Times New Roman"/>
          <w:sz w:val="28"/>
          <w:szCs w:val="28"/>
        </w:rPr>
        <w:t>міської ради і формує загальний звіт за</w:t>
      </w:r>
      <w:r>
        <w:rPr>
          <w:rFonts w:ascii="Times New Roman" w:hAnsi="Times New Roman"/>
          <w:sz w:val="28"/>
          <w:szCs w:val="28"/>
        </w:rPr>
        <w:t xml:space="preserve"> результатами конкурсу </w:t>
      </w:r>
      <w:r w:rsidRPr="00112E0B">
        <w:rPr>
          <w:rFonts w:ascii="Times New Roman" w:hAnsi="Times New Roman"/>
          <w:color w:val="000000"/>
          <w:sz w:val="28"/>
          <w:szCs w:val="28"/>
        </w:rPr>
        <w:t>проектів.</w:t>
      </w:r>
    </w:p>
    <w:p w:rsidR="00B4329E" w:rsidRPr="009C1F71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9C1F71">
        <w:rPr>
          <w:rFonts w:ascii="Times New Roman" w:hAnsi="Times New Roman"/>
          <w:sz w:val="28"/>
          <w:szCs w:val="28"/>
        </w:rPr>
        <w:t xml:space="preserve"> Затвердження видатків для реалізації проектів-переможці</w:t>
      </w:r>
      <w:r>
        <w:rPr>
          <w:rFonts w:ascii="Times New Roman" w:hAnsi="Times New Roman"/>
          <w:sz w:val="28"/>
          <w:szCs w:val="28"/>
        </w:rPr>
        <w:t>в у складі бюджету Баштанської міської ради</w:t>
      </w:r>
    </w:p>
    <w:p w:rsidR="00B4329E" w:rsidRPr="00FA67A5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7A5">
        <w:rPr>
          <w:rFonts w:ascii="Times New Roman" w:hAnsi="Times New Roman"/>
          <w:sz w:val="28"/>
          <w:szCs w:val="28"/>
        </w:rPr>
        <w:t xml:space="preserve">Структурні підрозділи Баштанської міської ради надають інформацію щодо проектів-переможців, що належать до їх компетенції та клопотання про необхідні обсяги їх фінансуваня до фінансового відділу, який включає реалізацію проектів-переможців до проекту рішення про внесення змін до міського бюджету Баштанської міської ради на поточний рік. 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spacing w:before="120" w:after="120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 xml:space="preserve"> Реалізація проектів та звітність 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Після затвердження в уст</w:t>
      </w:r>
      <w:r>
        <w:rPr>
          <w:rFonts w:ascii="Times New Roman" w:hAnsi="Times New Roman"/>
          <w:sz w:val="28"/>
          <w:szCs w:val="28"/>
        </w:rPr>
        <w:t>ановленому порядку бюджету Баштанської міської ради</w:t>
      </w:r>
      <w:r w:rsidRPr="004132E2">
        <w:rPr>
          <w:rFonts w:ascii="Times New Roman" w:hAnsi="Times New Roman"/>
          <w:sz w:val="28"/>
          <w:szCs w:val="28"/>
        </w:rPr>
        <w:t>, структурні підрозділи</w:t>
      </w:r>
      <w:r>
        <w:rPr>
          <w:rFonts w:ascii="Times New Roman" w:hAnsi="Times New Roman"/>
          <w:sz w:val="28"/>
          <w:szCs w:val="28"/>
        </w:rPr>
        <w:t>, до компетенції яких відноситься реалізація проекту,</w:t>
      </w:r>
      <w:r w:rsidRPr="004132E2">
        <w:rPr>
          <w:rFonts w:ascii="Times New Roman" w:hAnsi="Times New Roman"/>
          <w:sz w:val="28"/>
          <w:szCs w:val="28"/>
        </w:rPr>
        <w:t xml:space="preserve"> забезпечують </w:t>
      </w:r>
      <w:r>
        <w:rPr>
          <w:rFonts w:ascii="Times New Roman" w:hAnsi="Times New Roman"/>
          <w:sz w:val="28"/>
          <w:szCs w:val="28"/>
        </w:rPr>
        <w:t>його впровадження</w:t>
      </w:r>
      <w:r w:rsidRPr="004132E2">
        <w:rPr>
          <w:rFonts w:ascii="Times New Roman" w:hAnsi="Times New Roman"/>
          <w:sz w:val="28"/>
          <w:szCs w:val="28"/>
        </w:rPr>
        <w:t xml:space="preserve"> відповідно до законодавства.</w:t>
      </w:r>
    </w:p>
    <w:p w:rsidR="00B4329E" w:rsidRPr="00103988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132E2">
        <w:rPr>
          <w:rFonts w:ascii="Times New Roman" w:hAnsi="Times New Roman"/>
          <w:sz w:val="28"/>
          <w:szCs w:val="28"/>
        </w:rPr>
        <w:t xml:space="preserve">труктурні підрозділи </w:t>
      </w:r>
      <w:r>
        <w:rPr>
          <w:rFonts w:ascii="Times New Roman" w:hAnsi="Times New Roman"/>
          <w:sz w:val="28"/>
          <w:szCs w:val="28"/>
        </w:rPr>
        <w:t>готують звіт, що включає в себе:</w:t>
      </w:r>
    </w:p>
    <w:p w:rsidR="00B4329E" w:rsidRPr="004132E2" w:rsidRDefault="00B4329E" w:rsidP="00B4329E">
      <w:pPr>
        <w:pStyle w:val="ListParagraph"/>
        <w:numPr>
          <w:ilvl w:val="0"/>
          <w:numId w:val="9"/>
        </w:numPr>
        <w:tabs>
          <w:tab w:val="left" w:pos="1276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загальний опис результатів проекту;</w:t>
      </w:r>
    </w:p>
    <w:p w:rsidR="00B4329E" w:rsidRPr="004132E2" w:rsidRDefault="00B4329E" w:rsidP="00B4329E">
      <w:pPr>
        <w:pStyle w:val="ListParagraph"/>
        <w:numPr>
          <w:ilvl w:val="0"/>
          <w:numId w:val="9"/>
        </w:numPr>
        <w:tabs>
          <w:tab w:val="left" w:pos="1276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що не вдалося реалізувати, або було реалізовано іншим чином;</w:t>
      </w:r>
    </w:p>
    <w:p w:rsidR="00B4329E" w:rsidRPr="004132E2" w:rsidRDefault="00B4329E" w:rsidP="00B4329E">
      <w:pPr>
        <w:pStyle w:val="ListParagraph"/>
        <w:numPr>
          <w:ilvl w:val="0"/>
          <w:numId w:val="9"/>
        </w:numPr>
        <w:tabs>
          <w:tab w:val="left" w:pos="1276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опис робіт, які було проведено, їх послідовність;</w:t>
      </w:r>
    </w:p>
    <w:p w:rsidR="00B4329E" w:rsidRPr="004132E2" w:rsidRDefault="00B4329E" w:rsidP="00B4329E">
      <w:pPr>
        <w:pStyle w:val="ListParagraph"/>
        <w:numPr>
          <w:ilvl w:val="0"/>
          <w:numId w:val="9"/>
        </w:numPr>
        <w:tabs>
          <w:tab w:val="left" w:pos="1276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фактичний термін реалізації;</w:t>
      </w:r>
    </w:p>
    <w:p w:rsidR="00B4329E" w:rsidRPr="004132E2" w:rsidRDefault="00B4329E" w:rsidP="00B4329E">
      <w:pPr>
        <w:pStyle w:val="ListParagraph"/>
        <w:numPr>
          <w:ilvl w:val="0"/>
          <w:numId w:val="9"/>
        </w:numPr>
        <w:tabs>
          <w:tab w:val="left" w:pos="1276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фактичний бюджет;</w:t>
      </w:r>
    </w:p>
    <w:p w:rsidR="00B4329E" w:rsidRPr="004132E2" w:rsidRDefault="00B4329E" w:rsidP="00B4329E">
      <w:pPr>
        <w:pStyle w:val="ListParagraph"/>
        <w:numPr>
          <w:ilvl w:val="0"/>
          <w:numId w:val="9"/>
        </w:numPr>
        <w:tabs>
          <w:tab w:val="left" w:pos="1276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фото-звіт результату.</w:t>
      </w:r>
    </w:p>
    <w:p w:rsidR="00B4329E" w:rsidRPr="004132E2" w:rsidRDefault="00B4329E" w:rsidP="00B4329E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Звіти про стан р</w:t>
      </w:r>
      <w:r>
        <w:rPr>
          <w:rFonts w:ascii="Times New Roman" w:hAnsi="Times New Roman"/>
          <w:sz w:val="28"/>
          <w:szCs w:val="28"/>
        </w:rPr>
        <w:t xml:space="preserve">еалізацій </w:t>
      </w:r>
      <w:r w:rsidRPr="004132E2">
        <w:rPr>
          <w:rFonts w:ascii="Times New Roman" w:hAnsi="Times New Roman"/>
          <w:sz w:val="28"/>
          <w:szCs w:val="28"/>
        </w:rPr>
        <w:t xml:space="preserve">кожного проекту оприлюднюються у електронній системі та на офіційному веб-сайті </w:t>
      </w:r>
      <w:r>
        <w:rPr>
          <w:rFonts w:ascii="Times New Roman" w:hAnsi="Times New Roman"/>
          <w:sz w:val="28"/>
          <w:szCs w:val="28"/>
        </w:rPr>
        <w:t xml:space="preserve">Баштанської </w:t>
      </w:r>
      <w:r w:rsidRPr="004132E2">
        <w:rPr>
          <w:rFonts w:ascii="Times New Roman" w:hAnsi="Times New Roman"/>
          <w:sz w:val="28"/>
          <w:szCs w:val="28"/>
        </w:rPr>
        <w:t>міської ради протягом п’яти робочих днів з дня їх підготовки.</w:t>
      </w:r>
    </w:p>
    <w:p w:rsidR="00B4329E" w:rsidRPr="004132E2" w:rsidRDefault="00B4329E" w:rsidP="00B4329E">
      <w:pPr>
        <w:pStyle w:val="3"/>
        <w:keepNext w:val="0"/>
        <w:numPr>
          <w:ilvl w:val="0"/>
          <w:numId w:val="1"/>
        </w:numPr>
        <w:tabs>
          <w:tab w:val="left" w:pos="567"/>
          <w:tab w:val="left" w:pos="3686"/>
        </w:tabs>
        <w:spacing w:before="120" w:after="120"/>
        <w:ind w:left="0"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4132E2">
        <w:rPr>
          <w:rFonts w:ascii="Times New Roman" w:hAnsi="Times New Roman"/>
          <w:sz w:val="28"/>
          <w:szCs w:val="28"/>
        </w:rPr>
        <w:t>Особливості зас</w:t>
      </w:r>
      <w:r>
        <w:rPr>
          <w:rFonts w:ascii="Times New Roman" w:hAnsi="Times New Roman"/>
          <w:sz w:val="28"/>
          <w:szCs w:val="28"/>
        </w:rPr>
        <w:t xml:space="preserve">тосування Бюджету участі </w:t>
      </w:r>
    </w:p>
    <w:p w:rsidR="005E0D37" w:rsidRPr="0073621C" w:rsidRDefault="00B4329E" w:rsidP="0073621C">
      <w:pPr>
        <w:pStyle w:val="ListParagraph"/>
        <w:numPr>
          <w:ilvl w:val="1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Баштанська </w:t>
      </w:r>
      <w:r w:rsidRPr="004132E2">
        <w:rPr>
          <w:rFonts w:ascii="Times New Roman" w:hAnsi="Times New Roman"/>
          <w:sz w:val="28"/>
          <w:szCs w:val="28"/>
        </w:rPr>
        <w:t xml:space="preserve">міська рада щодо процесу </w:t>
      </w:r>
      <w:r>
        <w:rPr>
          <w:rFonts w:ascii="Times New Roman" w:hAnsi="Times New Roman"/>
          <w:sz w:val="28"/>
          <w:szCs w:val="28"/>
        </w:rPr>
        <w:t xml:space="preserve">проведення партиципаторного бюджетування </w:t>
      </w:r>
      <w:r w:rsidRPr="004132E2">
        <w:rPr>
          <w:rFonts w:ascii="Times New Roman" w:hAnsi="Times New Roman"/>
          <w:sz w:val="28"/>
          <w:szCs w:val="28"/>
        </w:rPr>
        <w:t>може встановлювати інші терміни щодо окремих його етапів (процедур), ніж ті, що встановлені цим Положенням.</w:t>
      </w:r>
    </w:p>
    <w:sectPr w:rsidR="005E0D37" w:rsidRPr="0073621C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3EC1"/>
    <w:multiLevelType w:val="hybridMultilevel"/>
    <w:tmpl w:val="BA2CD9A8"/>
    <w:lvl w:ilvl="0" w:tplc="D968F6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2286864"/>
    <w:multiLevelType w:val="hybridMultilevel"/>
    <w:tmpl w:val="1E2CD85C"/>
    <w:lvl w:ilvl="0" w:tplc="5BFE9F3A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34846EA9"/>
    <w:multiLevelType w:val="multilevel"/>
    <w:tmpl w:val="B0D08D8E"/>
    <w:styleLink w:val="1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724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cs="Times New Roman" w:hint="default"/>
      </w:rPr>
    </w:lvl>
  </w:abstractNum>
  <w:abstractNum w:abstractNumId="3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E571D0C"/>
    <w:multiLevelType w:val="multilevel"/>
    <w:tmpl w:val="B0D08D8E"/>
    <w:numStyleLink w:val="1"/>
  </w:abstractNum>
  <w:abstractNum w:abstractNumId="6">
    <w:nsid w:val="52054078"/>
    <w:multiLevelType w:val="multilevel"/>
    <w:tmpl w:val="B0D08D8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724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cs="Times New Roman" w:hint="default"/>
      </w:rPr>
    </w:lvl>
  </w:abstractNum>
  <w:abstractNum w:abstractNumId="7">
    <w:nsid w:val="55A3104E"/>
    <w:multiLevelType w:val="multilevel"/>
    <w:tmpl w:val="B0D08D8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724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cs="Times New Roman" w:hint="default"/>
      </w:rPr>
    </w:lvl>
  </w:abstractNum>
  <w:abstractNum w:abstractNumId="8">
    <w:nsid w:val="6BF60675"/>
    <w:multiLevelType w:val="hybridMultilevel"/>
    <w:tmpl w:val="B7BE9A62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6EA624D5"/>
    <w:multiLevelType w:val="multilevel"/>
    <w:tmpl w:val="347A73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ascii="Times New Roman" w:hAnsi="Times New Roman"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29E"/>
    <w:rsid w:val="0007710E"/>
    <w:rsid w:val="000F1734"/>
    <w:rsid w:val="00112EE1"/>
    <w:rsid w:val="0016260D"/>
    <w:rsid w:val="00172F9E"/>
    <w:rsid w:val="00183F63"/>
    <w:rsid w:val="00252F25"/>
    <w:rsid w:val="00392690"/>
    <w:rsid w:val="004811A9"/>
    <w:rsid w:val="004B7CFA"/>
    <w:rsid w:val="004C7F1C"/>
    <w:rsid w:val="004E07FB"/>
    <w:rsid w:val="0052700D"/>
    <w:rsid w:val="00654F45"/>
    <w:rsid w:val="00725354"/>
    <w:rsid w:val="0073621C"/>
    <w:rsid w:val="00782192"/>
    <w:rsid w:val="007A7347"/>
    <w:rsid w:val="008225AE"/>
    <w:rsid w:val="008F3C5F"/>
    <w:rsid w:val="00997EB9"/>
    <w:rsid w:val="00AE18AC"/>
    <w:rsid w:val="00B4329E"/>
    <w:rsid w:val="00B5608C"/>
    <w:rsid w:val="00B64008"/>
    <w:rsid w:val="00C41D11"/>
    <w:rsid w:val="00C864DE"/>
    <w:rsid w:val="00CD761E"/>
    <w:rsid w:val="00CE28ED"/>
    <w:rsid w:val="00DE3633"/>
    <w:rsid w:val="00F15ACD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4329E"/>
    <w:pPr>
      <w:keepNext/>
      <w:spacing w:before="240" w:after="60"/>
      <w:outlineLvl w:val="2"/>
    </w:pPr>
    <w:rPr>
      <w:rFonts w:ascii="Calibri Light" w:eastAsia="Calibri" w:hAnsi="Calibri Light"/>
      <w:b/>
      <w:bCs/>
      <w:noProof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329E"/>
    <w:rPr>
      <w:rFonts w:ascii="Calibri Light" w:eastAsia="Calibri" w:hAnsi="Calibri Light" w:cs="Times New Roman"/>
      <w:b/>
      <w:bCs/>
      <w:noProof/>
      <w:sz w:val="26"/>
      <w:szCs w:val="26"/>
      <w:lang w:val="uk-UA"/>
    </w:rPr>
  </w:style>
  <w:style w:type="paragraph" w:customStyle="1" w:styleId="ListParagraph">
    <w:name w:val="List Paragraph"/>
    <w:basedOn w:val="a"/>
    <w:rsid w:val="00B4329E"/>
    <w:pPr>
      <w:ind w:left="720"/>
      <w:contextualSpacing/>
    </w:pPr>
    <w:rPr>
      <w:rFonts w:ascii="Calibri" w:hAnsi="Calibri"/>
      <w:noProof/>
      <w:lang w:val="uk-UA" w:eastAsia="en-US"/>
    </w:rPr>
  </w:style>
  <w:style w:type="paragraph" w:styleId="a3">
    <w:name w:val="Normal (Web)"/>
    <w:basedOn w:val="a"/>
    <w:rsid w:val="00B4329E"/>
    <w:pPr>
      <w:spacing w:before="100" w:beforeAutospacing="1" w:after="100" w:afterAutospacing="1"/>
    </w:pPr>
    <w:rPr>
      <w:rFonts w:eastAsia="Calibri"/>
      <w:noProof/>
    </w:rPr>
  </w:style>
  <w:style w:type="paragraph" w:styleId="HTML">
    <w:name w:val="HTML Preformatted"/>
    <w:basedOn w:val="a"/>
    <w:link w:val="HTML0"/>
    <w:rsid w:val="00B43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noProof/>
      <w:sz w:val="20"/>
      <w:szCs w:val="20"/>
      <w:lang w:val="uk-UA" w:eastAsia="en-US"/>
    </w:rPr>
  </w:style>
  <w:style w:type="character" w:customStyle="1" w:styleId="HTML0">
    <w:name w:val="Стандартный HTML Знак"/>
    <w:basedOn w:val="a0"/>
    <w:link w:val="HTML"/>
    <w:rsid w:val="00B4329E"/>
    <w:rPr>
      <w:rFonts w:ascii="Courier New" w:eastAsia="Calibri" w:hAnsi="Courier New" w:cs="Times New Roman"/>
      <w:noProof/>
      <w:sz w:val="20"/>
      <w:szCs w:val="20"/>
      <w:lang w:val="uk-UA"/>
    </w:rPr>
  </w:style>
  <w:style w:type="paragraph" w:customStyle="1" w:styleId="StyleZakonu">
    <w:name w:val="StyleZakonu"/>
    <w:basedOn w:val="a"/>
    <w:rsid w:val="00B4329E"/>
    <w:pPr>
      <w:spacing w:after="60" w:line="220" w:lineRule="exact"/>
      <w:ind w:firstLine="284"/>
      <w:jc w:val="both"/>
    </w:pPr>
    <w:rPr>
      <w:rFonts w:eastAsia="Calibri"/>
      <w:noProof/>
      <w:sz w:val="20"/>
      <w:szCs w:val="20"/>
      <w:lang w:val="uk-UA"/>
    </w:rPr>
  </w:style>
  <w:style w:type="paragraph" w:customStyle="1" w:styleId="Normalny1">
    <w:name w:val="Normalny1"/>
    <w:rsid w:val="00B4329E"/>
    <w:pPr>
      <w:suppressAutoHyphens/>
      <w:spacing w:after="0"/>
    </w:pPr>
    <w:rPr>
      <w:rFonts w:ascii="Arial" w:eastAsia="Calibri" w:hAnsi="Arial" w:cs="Arial"/>
      <w:color w:val="000000"/>
      <w:lang w:val="pl-PL" w:eastAsia="zh-CN"/>
    </w:rPr>
  </w:style>
  <w:style w:type="character" w:styleId="a4">
    <w:name w:val="Hyperlink"/>
    <w:basedOn w:val="a0"/>
    <w:rsid w:val="00B4329E"/>
    <w:rPr>
      <w:color w:val="0000FF"/>
      <w:u w:val="single"/>
    </w:rPr>
  </w:style>
  <w:style w:type="numbering" w:customStyle="1" w:styleId="1">
    <w:name w:val="Стиль1"/>
    <w:rsid w:val="00B4329E"/>
    <w:pPr>
      <w:numPr>
        <w:numId w:val="7"/>
      </w:numPr>
    </w:pPr>
  </w:style>
  <w:style w:type="paragraph" w:styleId="a5">
    <w:name w:val="List Paragraph"/>
    <w:basedOn w:val="a"/>
    <w:uiPriority w:val="34"/>
    <w:qFormat/>
    <w:rsid w:val="00B4329E"/>
    <w:pPr>
      <w:ind w:left="720"/>
      <w:contextualSpacing/>
    </w:pPr>
    <w:rPr>
      <w:rFonts w:ascii="Calibri" w:eastAsia="Calibri" w:hAnsi="Calibri"/>
      <w:noProof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2021-08-20T08:34:00Z</dcterms:created>
  <dcterms:modified xsi:type="dcterms:W3CDTF">2021-08-20T10:12:00Z</dcterms:modified>
</cp:coreProperties>
</file>